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3AB" w:rsidRDefault="006D33AB" w:rsidP="006D33AB">
      <w:pPr>
        <w:jc w:val="center"/>
        <w:rPr>
          <w:rFonts w:ascii="Calibri" w:hAnsi="Calibri"/>
          <w:sz w:val="28"/>
          <w:szCs w:val="28"/>
        </w:rPr>
      </w:pPr>
    </w:p>
    <w:p w:rsidR="006D33AB" w:rsidRDefault="006D33AB" w:rsidP="006D33AB">
      <w:pPr>
        <w:jc w:val="center"/>
        <w:rPr>
          <w:rFonts w:ascii="Calibri" w:hAnsi="Calibri"/>
          <w:sz w:val="28"/>
          <w:szCs w:val="28"/>
        </w:rPr>
      </w:pPr>
    </w:p>
    <w:p w:rsidR="006D33AB" w:rsidRDefault="006D33AB" w:rsidP="006D33AB">
      <w:pPr>
        <w:jc w:val="center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DECRETO LEGISLATIVO</w:t>
      </w:r>
      <w:r>
        <w:rPr>
          <w:rFonts w:ascii="Calibri" w:hAnsi="Calibri"/>
          <w:sz w:val="28"/>
          <w:szCs w:val="28"/>
        </w:rPr>
        <w:t xml:space="preserve"> nº 848, </w:t>
      </w:r>
      <w:bookmarkStart w:id="0" w:name="_GoBack"/>
      <w:bookmarkEnd w:id="0"/>
      <w:r w:rsidRPr="006D33AB">
        <w:rPr>
          <w:rFonts w:ascii="Calibri" w:hAnsi="Calibri" w:cs="Calibri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DE 12 DE DEZ</w:t>
      </w:r>
      <w:r>
        <w:rPr>
          <w:rFonts w:ascii="Calibri" w:hAnsi="Calibri" w:cs="Calibri"/>
          <w:sz w:val="28"/>
          <w:szCs w:val="28"/>
        </w:rPr>
        <w:t>EMBRO DE 2016</w:t>
      </w:r>
    </w:p>
    <w:p w:rsidR="006D33AB" w:rsidRDefault="006D33AB" w:rsidP="006D33AB">
      <w:pPr>
        <w:ind w:left="4536"/>
        <w:jc w:val="both"/>
        <w:rPr>
          <w:rFonts w:ascii="Calibri" w:hAnsi="Calibri"/>
          <w:sz w:val="28"/>
          <w:szCs w:val="28"/>
        </w:rPr>
      </w:pPr>
    </w:p>
    <w:p w:rsidR="006D33AB" w:rsidRDefault="006D33AB" w:rsidP="006D33AB">
      <w:pPr>
        <w:ind w:left="4536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APROVA as contas da Prefeitura Municipal de São Miguel das Missões, referente ao exercício de 2011 e dá outras providências.</w:t>
      </w:r>
    </w:p>
    <w:p w:rsidR="006D33AB" w:rsidRDefault="006D33AB" w:rsidP="006D33AB">
      <w:pPr>
        <w:ind w:left="4536"/>
        <w:jc w:val="both"/>
        <w:rPr>
          <w:rFonts w:ascii="Calibri" w:hAnsi="Calibri"/>
          <w:sz w:val="28"/>
          <w:szCs w:val="28"/>
        </w:rPr>
      </w:pPr>
    </w:p>
    <w:p w:rsidR="006D33AB" w:rsidRDefault="006D33AB" w:rsidP="006D33AB">
      <w:pPr>
        <w:ind w:firstLine="2200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Ver. OSCAR JARBAS MACHADO Presidente da Câmara Municipal de Vereadores de São Miguel das Missões – RS.</w:t>
      </w:r>
    </w:p>
    <w:p w:rsidR="006D33AB" w:rsidRDefault="006D33AB" w:rsidP="006D33AB">
      <w:pPr>
        <w:ind w:firstLine="2200"/>
        <w:jc w:val="both"/>
        <w:rPr>
          <w:rFonts w:ascii="Calibri" w:hAnsi="Calibri" w:cs="Calibri"/>
          <w:sz w:val="28"/>
          <w:szCs w:val="28"/>
        </w:rPr>
      </w:pPr>
    </w:p>
    <w:p w:rsidR="006D33AB" w:rsidRDefault="006D33AB" w:rsidP="006D33AB">
      <w:pPr>
        <w:ind w:firstLine="2200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FAZ SABER, em cumprimento ao que determina a Lei Orgânica do Município de São Miguel das Missões, que o Poder Legislativo aprovou e eu promulgo o seguinte:</w:t>
      </w:r>
    </w:p>
    <w:p w:rsidR="006D33AB" w:rsidRDefault="006D33AB" w:rsidP="006D33AB">
      <w:pPr>
        <w:jc w:val="both"/>
        <w:rPr>
          <w:rFonts w:ascii="Calibri" w:hAnsi="Calibri"/>
          <w:sz w:val="28"/>
          <w:szCs w:val="28"/>
        </w:rPr>
      </w:pPr>
    </w:p>
    <w:p w:rsidR="006D33AB" w:rsidRDefault="006D33AB" w:rsidP="006D33AB">
      <w:pPr>
        <w:jc w:val="center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DECRETO LEGISLATIVO</w:t>
      </w:r>
    </w:p>
    <w:p w:rsidR="006D33AB" w:rsidRDefault="006D33AB" w:rsidP="006D33AB">
      <w:pPr>
        <w:jc w:val="center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ab/>
      </w:r>
    </w:p>
    <w:p w:rsidR="006D33AB" w:rsidRDefault="006D33AB" w:rsidP="006D33AB">
      <w:p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ab/>
      </w:r>
      <w:r>
        <w:rPr>
          <w:rFonts w:ascii="Calibri" w:hAnsi="Calibri"/>
          <w:sz w:val="28"/>
          <w:szCs w:val="28"/>
        </w:rPr>
        <w:tab/>
      </w:r>
      <w:r>
        <w:rPr>
          <w:rFonts w:ascii="Calibri" w:hAnsi="Calibri"/>
          <w:sz w:val="28"/>
          <w:szCs w:val="28"/>
        </w:rPr>
        <w:tab/>
        <w:t xml:space="preserve">Art. 1º - </w:t>
      </w:r>
      <w:proofErr w:type="gramStart"/>
      <w:r>
        <w:rPr>
          <w:rFonts w:ascii="Calibri" w:hAnsi="Calibri"/>
          <w:sz w:val="28"/>
          <w:szCs w:val="28"/>
        </w:rPr>
        <w:t>Fica</w:t>
      </w:r>
      <w:proofErr w:type="gramEnd"/>
      <w:r>
        <w:rPr>
          <w:rFonts w:ascii="Calibri" w:hAnsi="Calibri"/>
          <w:sz w:val="28"/>
          <w:szCs w:val="28"/>
        </w:rPr>
        <w:t xml:space="preserve"> aprovada as contas da Prefeitura Municipal de São Miguel das Missões, referente ao Exercício de 2011, conforme Processo nº000625-0200/11-1, o qual teve neste período o seguintes administradores Pedro </w:t>
      </w:r>
      <w:proofErr w:type="spellStart"/>
      <w:r>
        <w:rPr>
          <w:rFonts w:ascii="Calibri" w:hAnsi="Calibri"/>
          <w:sz w:val="28"/>
          <w:szCs w:val="28"/>
        </w:rPr>
        <w:t>Everling</w:t>
      </w:r>
      <w:proofErr w:type="spellEnd"/>
      <w:r>
        <w:rPr>
          <w:rFonts w:ascii="Calibri" w:hAnsi="Calibri"/>
          <w:sz w:val="28"/>
          <w:szCs w:val="28"/>
        </w:rPr>
        <w:t xml:space="preserve"> e Hilário Casarin. O parecer do TCE foi favorável à aprovação das contas dos administradores do Executivo citado acima. .</w:t>
      </w:r>
    </w:p>
    <w:p w:rsidR="006D33AB" w:rsidRDefault="006D33AB" w:rsidP="006D33AB">
      <w:pPr>
        <w:jc w:val="both"/>
        <w:rPr>
          <w:rFonts w:ascii="Calibri" w:hAnsi="Calibri"/>
          <w:sz w:val="28"/>
          <w:szCs w:val="28"/>
        </w:rPr>
      </w:pPr>
    </w:p>
    <w:p w:rsidR="006D33AB" w:rsidRDefault="006D33AB" w:rsidP="006D33AB">
      <w:p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ab/>
      </w:r>
      <w:r>
        <w:rPr>
          <w:rFonts w:ascii="Calibri" w:hAnsi="Calibri"/>
          <w:sz w:val="28"/>
          <w:szCs w:val="28"/>
        </w:rPr>
        <w:tab/>
      </w:r>
      <w:r>
        <w:rPr>
          <w:rFonts w:ascii="Calibri" w:hAnsi="Calibri"/>
          <w:sz w:val="28"/>
          <w:szCs w:val="28"/>
        </w:rPr>
        <w:tab/>
        <w:t>Art. 2º - Este Decreto Legislativo entra em vigor na data de sua publicação.</w:t>
      </w:r>
    </w:p>
    <w:p w:rsidR="006D33AB" w:rsidRDefault="006D33AB" w:rsidP="006D33AB">
      <w:pPr>
        <w:jc w:val="both"/>
        <w:rPr>
          <w:rFonts w:ascii="Calibri" w:hAnsi="Calibri"/>
          <w:sz w:val="28"/>
          <w:szCs w:val="28"/>
        </w:rPr>
      </w:pPr>
    </w:p>
    <w:p w:rsidR="006D33AB" w:rsidRDefault="006D33AB" w:rsidP="006D33AB">
      <w:p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ab/>
      </w:r>
      <w:r>
        <w:rPr>
          <w:rFonts w:ascii="Calibri" w:hAnsi="Calibri"/>
          <w:sz w:val="28"/>
          <w:szCs w:val="28"/>
        </w:rPr>
        <w:tab/>
      </w:r>
      <w:r>
        <w:rPr>
          <w:rFonts w:ascii="Calibri" w:hAnsi="Calibri"/>
          <w:sz w:val="28"/>
          <w:szCs w:val="28"/>
        </w:rPr>
        <w:tab/>
        <w:t>São Miguel das Missões, 12 de dez</w:t>
      </w:r>
      <w:r>
        <w:rPr>
          <w:rFonts w:ascii="Calibri" w:hAnsi="Calibri"/>
          <w:sz w:val="28"/>
          <w:szCs w:val="28"/>
        </w:rPr>
        <w:t>embro de 2016.</w:t>
      </w:r>
    </w:p>
    <w:p w:rsidR="00A37A49" w:rsidRDefault="00A37A49"/>
    <w:p w:rsidR="006D33AB" w:rsidRDefault="006D33AB"/>
    <w:p w:rsidR="006D33AB" w:rsidRDefault="006D33AB"/>
    <w:p w:rsidR="006D33AB" w:rsidRPr="00C72FD9" w:rsidRDefault="006D33AB" w:rsidP="006D33AB">
      <w:p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                  </w:t>
      </w:r>
      <w:r w:rsidRPr="00C72FD9">
        <w:rPr>
          <w:rFonts w:ascii="Calibri" w:hAnsi="Calibri"/>
          <w:sz w:val="28"/>
          <w:szCs w:val="28"/>
        </w:rPr>
        <w:t xml:space="preserve"> </w:t>
      </w:r>
      <w:r>
        <w:rPr>
          <w:rFonts w:ascii="Calibri" w:hAnsi="Calibri"/>
          <w:sz w:val="28"/>
          <w:szCs w:val="28"/>
        </w:rPr>
        <w:t xml:space="preserve">                                         </w:t>
      </w:r>
      <w:r w:rsidRPr="00C72FD9">
        <w:rPr>
          <w:rFonts w:ascii="Calibri" w:hAnsi="Calibri"/>
          <w:sz w:val="28"/>
          <w:szCs w:val="28"/>
        </w:rPr>
        <w:t xml:space="preserve">Ver. OSCAR JARBAS MACHADO              </w:t>
      </w:r>
    </w:p>
    <w:p w:rsidR="006D33AB" w:rsidRDefault="006D33AB" w:rsidP="006D33AB">
      <w:p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                   </w:t>
      </w:r>
      <w:r w:rsidRPr="00C72FD9">
        <w:rPr>
          <w:rFonts w:ascii="Calibri" w:hAnsi="Calibri"/>
          <w:sz w:val="28"/>
          <w:szCs w:val="28"/>
        </w:rPr>
        <w:t xml:space="preserve">   </w:t>
      </w:r>
      <w:r>
        <w:rPr>
          <w:rFonts w:ascii="Calibri" w:hAnsi="Calibri"/>
          <w:sz w:val="28"/>
          <w:szCs w:val="28"/>
        </w:rPr>
        <w:t xml:space="preserve">                                           </w:t>
      </w:r>
      <w:r w:rsidRPr="00C72FD9">
        <w:rPr>
          <w:rFonts w:ascii="Calibri" w:hAnsi="Calibri"/>
          <w:sz w:val="28"/>
          <w:szCs w:val="28"/>
        </w:rPr>
        <w:t xml:space="preserve">Presidente da Câmara                                </w:t>
      </w:r>
    </w:p>
    <w:p w:rsidR="006D33AB" w:rsidRDefault="006D33AB"/>
    <w:sectPr w:rsidR="006D33AB" w:rsidSect="006D33AB">
      <w:pgSz w:w="11906" w:h="16838"/>
      <w:pgMar w:top="297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3AB"/>
    <w:rsid w:val="006D33AB"/>
    <w:rsid w:val="00A37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3A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3A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579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182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CAMARA-Nice</dc:creator>
  <cp:lastModifiedBy>CAMARA-Nice</cp:lastModifiedBy>
  <cp:revision>1</cp:revision>
  <dcterms:created xsi:type="dcterms:W3CDTF">2016-12-12T16:57:00Z</dcterms:created>
  <dcterms:modified xsi:type="dcterms:W3CDTF">2016-12-12T17:00:00Z</dcterms:modified>
</cp:coreProperties>
</file>