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511EF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Que o</w:t>
      </w:r>
      <w:r w:rsidR="00285678">
        <w:rPr>
          <w:rFonts w:asciiTheme="minorHAnsi" w:hAnsiTheme="minorHAnsi" w:cstheme="minorHAnsi"/>
          <w:sz w:val="28"/>
          <w:szCs w:val="28"/>
        </w:rPr>
        <w:t xml:space="preserve"> Executivo Municipal, através do setor competente, estude a possibilidade de construir uma rampa de acessibilidade entre a Escola Professor João de Oliveira Costa e o ginásio de esportes da mesma, bem como </w:t>
      </w:r>
      <w:r w:rsidR="0059383E">
        <w:rPr>
          <w:rFonts w:asciiTheme="minorHAnsi" w:hAnsiTheme="minorHAnsi" w:cstheme="minorHAnsi"/>
          <w:sz w:val="28"/>
          <w:szCs w:val="28"/>
        </w:rPr>
        <w:t xml:space="preserve">que </w:t>
      </w:r>
      <w:r w:rsidR="00285678">
        <w:rPr>
          <w:rFonts w:asciiTheme="minorHAnsi" w:hAnsiTheme="minorHAnsi" w:cstheme="minorHAnsi"/>
          <w:sz w:val="28"/>
          <w:szCs w:val="28"/>
        </w:rPr>
        <w:t>seja construída uma cobertura da escola até o ginásio.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1511EF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</w:t>
      </w:r>
      <w:proofErr w:type="gramStart"/>
      <w:r w:rsidR="00285678"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 w:rsidR="00285678">
        <w:rPr>
          <w:rFonts w:asciiTheme="minorHAnsi" w:hAnsiTheme="minorHAnsi" w:cstheme="minorHAnsi"/>
          <w:sz w:val="28"/>
          <w:szCs w:val="28"/>
        </w:rPr>
        <w:t xml:space="preserve"> da comunidade escolar, pois acontecem eventos no ginásio necessitando de acessibilidade, bem como em dias de chuva os alunos acabam se molhando</w:t>
      </w:r>
      <w:r w:rsidR="0059383E">
        <w:rPr>
          <w:rFonts w:asciiTheme="minorHAnsi" w:hAnsiTheme="minorHAnsi" w:cstheme="minorHAnsi"/>
          <w:sz w:val="28"/>
          <w:szCs w:val="28"/>
        </w:rPr>
        <w:t xml:space="preserve"> ao passar de um lugar para o outro</w:t>
      </w:r>
      <w:bookmarkStart w:id="0" w:name="_GoBack"/>
      <w:bookmarkEnd w:id="0"/>
      <w:r w:rsidR="00285678">
        <w:rPr>
          <w:rFonts w:asciiTheme="minorHAnsi" w:hAnsiTheme="minorHAnsi" w:cstheme="minorHAnsi"/>
          <w:sz w:val="28"/>
          <w:szCs w:val="28"/>
        </w:rPr>
        <w:t>.</w:t>
      </w:r>
    </w:p>
    <w:p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59383E">
        <w:rPr>
          <w:rFonts w:asciiTheme="minorHAnsi" w:hAnsiTheme="minorHAnsi" w:cstheme="minorHAnsi"/>
          <w:sz w:val="28"/>
          <w:szCs w:val="28"/>
        </w:rPr>
        <w:t xml:space="preserve">   </w:t>
      </w:r>
      <w:r w:rsidR="00E167BF">
        <w:rPr>
          <w:rFonts w:asciiTheme="minorHAnsi" w:hAnsiTheme="minorHAnsi" w:cstheme="minorHAnsi"/>
          <w:sz w:val="28"/>
          <w:szCs w:val="28"/>
        </w:rPr>
        <w:t xml:space="preserve">  Sala das sessões, 10 de fevereiro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E167BF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>
        <w:rPr>
          <w:rFonts w:asciiTheme="minorHAnsi" w:hAnsiTheme="minorHAnsi" w:cstheme="minorHAnsi"/>
          <w:sz w:val="28"/>
          <w:szCs w:val="28"/>
        </w:rPr>
        <w:t>Luis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Carlos</w:t>
      </w:r>
    </w:p>
    <w:p w:rsidR="005B65F3" w:rsidRPr="00EC0EFE" w:rsidRDefault="00E167BF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Progressistas</w:t>
      </w:r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02466"/>
    <w:rsid w:val="00107161"/>
    <w:rsid w:val="001511EF"/>
    <w:rsid w:val="001D6E9E"/>
    <w:rsid w:val="00285678"/>
    <w:rsid w:val="0059383E"/>
    <w:rsid w:val="005B65F3"/>
    <w:rsid w:val="00860ECD"/>
    <w:rsid w:val="0087192C"/>
    <w:rsid w:val="00A33C4F"/>
    <w:rsid w:val="00B948D0"/>
    <w:rsid w:val="00C24062"/>
    <w:rsid w:val="00CD42D7"/>
    <w:rsid w:val="00CE154F"/>
    <w:rsid w:val="00D15231"/>
    <w:rsid w:val="00D64A98"/>
    <w:rsid w:val="00D702B6"/>
    <w:rsid w:val="00E167BF"/>
    <w:rsid w:val="00E72718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2</cp:revision>
  <cp:lastPrinted>2023-08-07T12:25:00Z</cp:lastPrinted>
  <dcterms:created xsi:type="dcterms:W3CDTF">2025-02-10T16:27:00Z</dcterms:created>
  <dcterms:modified xsi:type="dcterms:W3CDTF">2025-02-10T16:27:00Z</dcterms:modified>
</cp:coreProperties>
</file>