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0A" w:rsidRPr="00CD040A" w:rsidRDefault="00414E9B" w:rsidP="00CD040A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 09</w:t>
      </w:r>
      <w:r w:rsidR="000607EF">
        <w:rPr>
          <w:rFonts w:asciiTheme="majorHAnsi" w:hAnsiTheme="majorHAnsi" w:cstheme="majorHAnsi"/>
          <w:szCs w:val="24"/>
        </w:rPr>
        <w:t>/2026</w:t>
      </w: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ind w:left="4536"/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AUTORIZA O PODER EXECUTIVO MUNICIPAL A CONTRATAR EMERGENCIALMENTE SERVIDOR E DÁ OUTRAS PROVIDÊNCIAS.</w:t>
      </w:r>
    </w:p>
    <w:p w:rsidR="00CD040A" w:rsidRPr="00CD040A" w:rsidRDefault="00CD040A" w:rsidP="00CD040A">
      <w:pPr>
        <w:ind w:left="4536"/>
        <w:jc w:val="center"/>
        <w:rPr>
          <w:rFonts w:asciiTheme="majorHAnsi" w:hAnsiTheme="majorHAnsi" w:cstheme="majorHAnsi"/>
          <w:i/>
          <w:szCs w:val="24"/>
        </w:rPr>
      </w:pPr>
    </w:p>
    <w:p w:rsidR="00CD040A" w:rsidRPr="00CD040A" w:rsidRDefault="00CD040A" w:rsidP="00CD040A">
      <w:pPr>
        <w:jc w:val="both"/>
        <w:rPr>
          <w:rFonts w:ascii="Calibri Light" w:hAnsi="Calibri Light" w:cs="Calibri Light"/>
          <w:szCs w:val="24"/>
        </w:rPr>
      </w:pPr>
    </w:p>
    <w:p w:rsidR="00CD040A" w:rsidRPr="00CD040A" w:rsidRDefault="00CD040A" w:rsidP="00CD040A">
      <w:pPr>
        <w:jc w:val="both"/>
        <w:rPr>
          <w:rFonts w:ascii="Calibri Light" w:hAnsi="Calibri Light" w:cs="Calibri Light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Art. 1º - Fica o Executivo Municipal autorizado a contratar por prazo determinado:</w:t>
      </w:r>
    </w:p>
    <w:p w:rsidR="00CD040A" w:rsidRPr="00CD040A" w:rsidRDefault="00CD040A" w:rsidP="00CD040A">
      <w:pPr>
        <w:jc w:val="both"/>
        <w:rPr>
          <w:rFonts w:ascii="Calibri Light" w:hAnsi="Calibri Light" w:cs="Calibri Light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13"/>
        <w:gridCol w:w="3611"/>
        <w:gridCol w:w="1984"/>
        <w:gridCol w:w="1701"/>
      </w:tblGrid>
      <w:tr w:rsidR="00CD040A" w:rsidRPr="00CD040A" w:rsidTr="00D508D3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0A" w:rsidRPr="00CD040A" w:rsidRDefault="00CD040A" w:rsidP="00D508D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QUANTIDADE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0A" w:rsidRPr="00CD040A" w:rsidRDefault="00CD040A" w:rsidP="00D508D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DENOMINAÇÃO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0A" w:rsidRPr="00CD040A" w:rsidRDefault="00CD040A" w:rsidP="00D508D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JORNADA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0A" w:rsidRPr="00CD040A" w:rsidRDefault="00CD040A" w:rsidP="00D508D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VENCIMENTO</w:t>
            </w:r>
          </w:p>
        </w:tc>
      </w:tr>
      <w:tr w:rsidR="00CD040A" w:rsidRPr="00CD040A" w:rsidTr="00D508D3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0A" w:rsidRPr="00CD040A" w:rsidRDefault="00CD040A" w:rsidP="00D508D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CD040A">
              <w:rPr>
                <w:rFonts w:asciiTheme="majorHAnsi" w:hAnsiTheme="majorHAnsi" w:cstheme="majorHAnsi"/>
                <w:szCs w:val="24"/>
              </w:rPr>
              <w:t>01 (um)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0A" w:rsidRPr="00CD040A" w:rsidRDefault="000607EF" w:rsidP="00D508D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Técnico em Enfermagem do ESF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0A" w:rsidRPr="00CD040A" w:rsidRDefault="00CD040A" w:rsidP="00D508D3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4</w:t>
            </w:r>
            <w:r w:rsidRPr="00CD040A">
              <w:rPr>
                <w:rFonts w:asciiTheme="majorHAnsi" w:hAnsiTheme="majorHAnsi" w:cstheme="majorHAnsi"/>
                <w:szCs w:val="24"/>
              </w:rPr>
              <w:t>0 horas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0A" w:rsidRPr="00CD040A" w:rsidRDefault="00966503" w:rsidP="00F35C94">
            <w:pPr>
              <w:jc w:val="center"/>
              <w:rPr>
                <w:rFonts w:asciiTheme="majorHAnsi" w:hAnsiTheme="majorHAnsi" w:cstheme="majorHAnsi"/>
                <w:szCs w:val="24"/>
              </w:rPr>
            </w:pPr>
            <w:r w:rsidRPr="00F35C94">
              <w:rPr>
                <w:rFonts w:asciiTheme="majorHAnsi" w:hAnsiTheme="majorHAnsi" w:cstheme="majorHAnsi"/>
                <w:szCs w:val="24"/>
              </w:rPr>
              <w:t xml:space="preserve">R$ </w:t>
            </w:r>
            <w:r w:rsidR="00F35C94" w:rsidRPr="00F35C94">
              <w:rPr>
                <w:rFonts w:asciiTheme="majorHAnsi" w:hAnsiTheme="majorHAnsi" w:cstheme="majorHAnsi"/>
                <w:szCs w:val="24"/>
              </w:rPr>
              <w:t>3</w:t>
            </w:r>
            <w:r w:rsidRPr="00F35C94">
              <w:rPr>
                <w:rFonts w:asciiTheme="majorHAnsi" w:hAnsiTheme="majorHAnsi" w:cstheme="majorHAnsi"/>
                <w:szCs w:val="24"/>
              </w:rPr>
              <w:t>.</w:t>
            </w:r>
            <w:r w:rsidR="00F35C94" w:rsidRPr="00F35C94">
              <w:rPr>
                <w:rFonts w:asciiTheme="majorHAnsi" w:hAnsiTheme="majorHAnsi" w:cstheme="majorHAnsi"/>
                <w:szCs w:val="24"/>
              </w:rPr>
              <w:t>162</w:t>
            </w:r>
            <w:r w:rsidRPr="00F35C94">
              <w:rPr>
                <w:rFonts w:asciiTheme="majorHAnsi" w:hAnsiTheme="majorHAnsi" w:cstheme="majorHAnsi"/>
                <w:szCs w:val="24"/>
              </w:rPr>
              <w:t>,</w:t>
            </w:r>
            <w:r w:rsidR="00F35C94" w:rsidRPr="00F35C94">
              <w:rPr>
                <w:rFonts w:asciiTheme="majorHAnsi" w:hAnsiTheme="majorHAnsi" w:cstheme="majorHAnsi"/>
                <w:szCs w:val="24"/>
              </w:rPr>
              <w:t>78</w:t>
            </w:r>
          </w:p>
        </w:tc>
      </w:tr>
    </w:tbl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Parágrafo Primeiro. As atribuições/exigências e padrão do cargo constam no anexo desta Lei, sendo os vencimentos de acordo com o padrão aplicado aos servidores municipais.</w:t>
      </w: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Artigo 2º - A contratação autorizada no artigo precedente, por se destinar ao cumprimento das obrigações do Município, é considerada de excepcional interesse público e em caráter emergencial, por prazo determinado, em conformidade com o que dispõe o inciso IX do artigo 37 da Constituição Federal, tendo em vista que o profissional será utilizado em programa temporário.</w:t>
      </w: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 xml:space="preserve">Artigo 3º - O contrato terá a duração máxima de </w:t>
      </w:r>
      <w:r>
        <w:rPr>
          <w:rFonts w:asciiTheme="majorHAnsi" w:hAnsiTheme="majorHAnsi" w:cstheme="majorHAnsi"/>
          <w:szCs w:val="24"/>
        </w:rPr>
        <w:t>12</w:t>
      </w:r>
      <w:r w:rsidRPr="00CD040A">
        <w:rPr>
          <w:rFonts w:asciiTheme="majorHAnsi" w:hAnsiTheme="majorHAnsi" w:cstheme="majorHAnsi"/>
          <w:szCs w:val="24"/>
        </w:rPr>
        <w:t xml:space="preserve"> (</w:t>
      </w:r>
      <w:r>
        <w:rPr>
          <w:rFonts w:asciiTheme="majorHAnsi" w:hAnsiTheme="majorHAnsi" w:cstheme="majorHAnsi"/>
          <w:szCs w:val="24"/>
        </w:rPr>
        <w:t>doze</w:t>
      </w:r>
      <w:r w:rsidRPr="00CD040A">
        <w:rPr>
          <w:rFonts w:asciiTheme="majorHAnsi" w:hAnsiTheme="majorHAnsi" w:cstheme="majorHAnsi"/>
          <w:szCs w:val="24"/>
        </w:rPr>
        <w:t>) meses, podendo ser prorrogado uma vez.</w:t>
      </w:r>
    </w:p>
    <w:p w:rsidR="00CD040A" w:rsidRPr="00CD040A" w:rsidRDefault="00CD040A" w:rsidP="00CD040A">
      <w:pPr>
        <w:jc w:val="both"/>
        <w:rPr>
          <w:rFonts w:asciiTheme="majorHAnsi" w:hAnsiTheme="majorHAnsi" w:cstheme="majorHAnsi"/>
          <w:bCs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bCs/>
          <w:szCs w:val="24"/>
        </w:rPr>
        <w:t xml:space="preserve">Parágrafo Único – Para a presente contratação emergencial, o </w:t>
      </w:r>
      <w:r w:rsidRPr="00CD040A">
        <w:rPr>
          <w:rFonts w:asciiTheme="majorHAnsi" w:hAnsiTheme="majorHAnsi" w:cstheme="majorHAnsi"/>
          <w:szCs w:val="24"/>
        </w:rPr>
        <w:t>Poder Executivo Municipal poderá utilizar a classificação do último concurso público</w:t>
      </w:r>
      <w:r>
        <w:rPr>
          <w:rFonts w:asciiTheme="majorHAnsi" w:hAnsiTheme="majorHAnsi" w:cstheme="majorHAnsi"/>
          <w:szCs w:val="24"/>
        </w:rPr>
        <w:t>, caso vigente,</w:t>
      </w:r>
      <w:r w:rsidRPr="00CD040A">
        <w:rPr>
          <w:rFonts w:asciiTheme="majorHAnsi" w:hAnsiTheme="majorHAnsi" w:cstheme="majorHAnsi"/>
          <w:szCs w:val="24"/>
        </w:rPr>
        <w:t xml:space="preserve"> ou processo seletivo simplificado. </w:t>
      </w: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Artigo 4º - O contrato será regido pelos princípios do Direito Administrativo.</w:t>
      </w: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Parágrafo primeiro. Sobre o valor da remuneração paga ao contratado incidirão os descontos legais previdenciários, sociais e tributários.</w:t>
      </w: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Art. 5º - Para os fins previdenciários, o(a) contratado(a) ficará vinculado(a) ao Regime Geral de Previdência Social – RGPS/INSS.</w:t>
      </w:r>
      <w:bookmarkStart w:id="0" w:name="a6"/>
      <w:bookmarkEnd w:id="0"/>
    </w:p>
    <w:p w:rsid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bCs/>
          <w:szCs w:val="24"/>
        </w:rPr>
        <w:lastRenderedPageBreak/>
        <w:t xml:space="preserve">Art. 6º - </w:t>
      </w:r>
      <w:r w:rsidRPr="00CD040A">
        <w:rPr>
          <w:rFonts w:asciiTheme="majorHAnsi" w:hAnsiTheme="majorHAnsi" w:cstheme="majorHAnsi"/>
          <w:szCs w:val="24"/>
        </w:rPr>
        <w:t>Fica assegurado ao(à) contratado(a) por ocasião da rescisão contratual a percepção de valores referentes às férias e à gratificação natalina proporcionais aos meses trabalhados, na razão de 1/12 avos por mês de duração do contrato ou fração igual ou superior a 15 (quinze) dias.</w:t>
      </w:r>
      <w:bookmarkStart w:id="1" w:name="a7"/>
      <w:bookmarkEnd w:id="1"/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Artigo 7º - As despesas decorrentes da aplicação desta Lei correrão por conta das dotações orçamentárias do orçamento vigente.</w:t>
      </w:r>
    </w:p>
    <w:p w:rsidR="00CD040A" w:rsidRPr="00CD040A" w:rsidRDefault="00CD040A" w:rsidP="00CD040A">
      <w:pPr>
        <w:pStyle w:val="Textoembloco"/>
        <w:tabs>
          <w:tab w:val="left" w:pos="9000"/>
        </w:tabs>
        <w:spacing w:before="0"/>
        <w:ind w:left="0" w:right="99" w:firstLine="0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pStyle w:val="Textoembloco"/>
        <w:tabs>
          <w:tab w:val="left" w:pos="9000"/>
        </w:tabs>
        <w:spacing w:before="0"/>
        <w:ind w:left="0" w:right="99" w:firstLine="0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Artigo 8º - Esta Lei entrará em vigor na data de sua publicação.</w:t>
      </w:r>
    </w:p>
    <w:p w:rsidR="00CD040A" w:rsidRPr="00CD040A" w:rsidRDefault="00CD040A" w:rsidP="00CD040A">
      <w:pPr>
        <w:tabs>
          <w:tab w:val="left" w:pos="9000"/>
        </w:tabs>
        <w:ind w:right="99"/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tabs>
          <w:tab w:val="left" w:pos="9000"/>
        </w:tabs>
        <w:ind w:right="99"/>
        <w:jc w:val="both"/>
        <w:rPr>
          <w:rFonts w:asciiTheme="majorHAnsi" w:hAnsiTheme="majorHAnsi" w:cstheme="majorHAnsi"/>
          <w:bCs/>
          <w:szCs w:val="24"/>
        </w:rPr>
      </w:pPr>
      <w:r w:rsidRPr="00CD040A">
        <w:rPr>
          <w:rFonts w:asciiTheme="majorHAnsi" w:hAnsiTheme="majorHAnsi" w:cstheme="majorHAnsi"/>
          <w:szCs w:val="24"/>
        </w:rPr>
        <w:t>Gabinete do Prefeito de São Miguel das Missões (RS), aos.........</w:t>
      </w:r>
      <w:r w:rsidRPr="00CD040A">
        <w:rPr>
          <w:rFonts w:asciiTheme="majorHAnsi" w:hAnsiTheme="majorHAnsi" w:cstheme="majorHAnsi"/>
          <w:bCs/>
          <w:szCs w:val="24"/>
        </w:rPr>
        <w:t xml:space="preserve">           </w:t>
      </w:r>
    </w:p>
    <w:p w:rsidR="00CD040A" w:rsidRPr="00CD040A" w:rsidRDefault="00CD040A" w:rsidP="00CD040A">
      <w:pPr>
        <w:tabs>
          <w:tab w:val="left" w:pos="6120"/>
        </w:tabs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ab/>
      </w:r>
      <w:r w:rsidRPr="00CD040A">
        <w:rPr>
          <w:rFonts w:asciiTheme="majorHAnsi" w:hAnsiTheme="majorHAnsi" w:cstheme="majorHAnsi"/>
          <w:szCs w:val="24"/>
        </w:rPr>
        <w:tab/>
      </w:r>
      <w:r w:rsidRPr="00CD040A">
        <w:rPr>
          <w:rFonts w:asciiTheme="majorHAnsi" w:hAnsiTheme="majorHAnsi" w:cstheme="majorHAnsi"/>
          <w:szCs w:val="24"/>
        </w:rPr>
        <w:tab/>
      </w:r>
      <w:r w:rsidRPr="00CD040A">
        <w:rPr>
          <w:rFonts w:asciiTheme="majorHAnsi" w:hAnsiTheme="majorHAnsi" w:cstheme="majorHAnsi"/>
          <w:szCs w:val="24"/>
        </w:rPr>
        <w:tab/>
      </w:r>
    </w:p>
    <w:p w:rsidR="00CD040A" w:rsidRPr="00CD040A" w:rsidRDefault="00CD040A" w:rsidP="00CD040A">
      <w:pPr>
        <w:tabs>
          <w:tab w:val="left" w:pos="6120"/>
        </w:tabs>
        <w:jc w:val="both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414E9B" w:rsidRPr="00CD040A" w:rsidRDefault="00414E9B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CD040A" w:rsidRPr="00CD040A" w:rsidRDefault="00CD040A" w:rsidP="00CD040A">
      <w:pPr>
        <w:tabs>
          <w:tab w:val="left" w:pos="0"/>
        </w:tabs>
        <w:jc w:val="center"/>
        <w:rPr>
          <w:rFonts w:asciiTheme="majorHAnsi" w:hAnsiTheme="majorHAnsi" w:cstheme="majorHAnsi"/>
          <w:szCs w:val="24"/>
          <w:lang w:val="es-ES_tradnl"/>
        </w:rPr>
      </w:pP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lastRenderedPageBreak/>
        <w:t>CARGO: TÉCNICO EM ENFERMAGEM DO ESF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br/>
        <w:t>PADRÃO DE VENCIMENTO: 10 (DEZ)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br/>
      </w:r>
      <w:r w:rsidRPr="000607EF">
        <w:rPr>
          <w:rFonts w:asciiTheme="majorHAnsi" w:hAnsiTheme="majorHAnsi" w:cstheme="majorHAnsi"/>
        </w:rPr>
        <w:br/>
        <w:t>ATRIBUIÇÕES: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br/>
        <w:t>Descrição Sintética: Desenvolver suas ações de técnico em enfermagem nos espaços das unidades de saúde e no domicílio/comunidade.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br/>
      </w:r>
      <w:r w:rsidRPr="000607EF">
        <w:rPr>
          <w:rFonts w:asciiTheme="majorHAnsi" w:hAnsiTheme="majorHAnsi" w:cstheme="majorHAnsi"/>
        </w:rPr>
        <w:br/>
        <w:t xml:space="preserve">Descrição Analítica: Desenvolver, com os ACS - Agentes Comunitários de Saúde, atividades de identificação das famílias de risco; contribuir, quando solicitado, com o trabalho dos ACS no que se refere às visitas domiciliares; acompanhar as consultas de enfermagem dos indivíduos expostos às situações de risco, visando a garantir uma melhor monitoria de suas condições de saúde; executar, segundo sua qualificação profissional, os procedimentos de vigilância sanitária e epidemiológica nas áreas de atenção à criança, à mulher, ao adolescente, ao trabalhador e ao idoso, bem como no controle da tuberculose, hanseníase, doenças crônico-degenerativas e </w:t>
      </w:r>
      <w:proofErr w:type="spellStart"/>
      <w:r w:rsidRPr="000607EF">
        <w:rPr>
          <w:rFonts w:asciiTheme="majorHAnsi" w:hAnsiTheme="majorHAnsi" w:cstheme="majorHAnsi"/>
        </w:rPr>
        <w:t>infecto-contagiosas</w:t>
      </w:r>
      <w:proofErr w:type="spellEnd"/>
      <w:r w:rsidRPr="000607EF">
        <w:rPr>
          <w:rFonts w:asciiTheme="majorHAnsi" w:hAnsiTheme="majorHAnsi" w:cstheme="majorHAnsi"/>
        </w:rPr>
        <w:t>; exercer outras tarefas afins; participar da discussão e organização do processo de trabalho da unidade de saúde.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br/>
      </w:r>
      <w:r w:rsidRPr="000607EF">
        <w:rPr>
          <w:rFonts w:asciiTheme="majorHAnsi" w:hAnsiTheme="majorHAnsi" w:cstheme="majorHAnsi"/>
        </w:rPr>
        <w:br/>
        <w:t>CONDIÇÕES DE TRABALHO: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t>a) Carga horária de 40 horas semanais, inclusive em regime de plantão e trabalho em domingos e feriados.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br/>
        <w:t>REQUISITOS PARA INGRESSO: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br/>
        <w:t>a) Idade mínima: 18 anos;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br/>
        <w:t>b) Instrução: Curso Técnico em Enfermagem completo;</w:t>
      </w:r>
    </w:p>
    <w:p w:rsid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br/>
        <w:t xml:space="preserve">c) Habilitação legal para o exercício da profissão de Técnico em Enfermagem. </w:t>
      </w:r>
    </w:p>
    <w:p w:rsidR="00CD040A" w:rsidRPr="000607EF" w:rsidRDefault="000607EF" w:rsidP="000607EF">
      <w:pPr>
        <w:jc w:val="both"/>
        <w:rPr>
          <w:rFonts w:asciiTheme="majorHAnsi" w:hAnsiTheme="majorHAnsi" w:cstheme="majorHAnsi"/>
        </w:rPr>
      </w:pPr>
      <w:r w:rsidRPr="000607EF">
        <w:rPr>
          <w:rFonts w:asciiTheme="majorHAnsi" w:hAnsiTheme="majorHAnsi" w:cstheme="majorHAnsi"/>
        </w:rPr>
        <w:t>Registro no Conselho Regional de Enfermagem</w:t>
      </w:r>
    </w:p>
    <w:p w:rsidR="00CD040A" w:rsidRDefault="00CD040A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CD040A" w:rsidRDefault="00CD040A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CD040A" w:rsidRDefault="00CD040A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414E9B" w:rsidRDefault="00414E9B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414E9B" w:rsidRPr="00CD040A" w:rsidRDefault="00414E9B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CD040A" w:rsidRDefault="00414E9B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Mensagem nº 09/2026</w:t>
      </w:r>
    </w:p>
    <w:p w:rsidR="00414E9B" w:rsidRPr="00CD040A" w:rsidRDefault="00414E9B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 xml:space="preserve">São Miguel das Missões - RS, </w:t>
      </w:r>
      <w:r w:rsidR="000607EF">
        <w:rPr>
          <w:rFonts w:asciiTheme="majorHAnsi" w:hAnsiTheme="majorHAnsi" w:cstheme="majorHAnsi"/>
          <w:szCs w:val="24"/>
        </w:rPr>
        <w:t>05</w:t>
      </w:r>
      <w:r w:rsidRPr="00CD040A">
        <w:rPr>
          <w:rFonts w:asciiTheme="majorHAnsi" w:hAnsiTheme="majorHAnsi" w:cstheme="majorHAnsi"/>
          <w:szCs w:val="24"/>
        </w:rPr>
        <w:t xml:space="preserve"> de </w:t>
      </w:r>
      <w:r w:rsidR="000607EF">
        <w:rPr>
          <w:rFonts w:asciiTheme="majorHAnsi" w:hAnsiTheme="majorHAnsi" w:cstheme="majorHAnsi"/>
          <w:szCs w:val="24"/>
        </w:rPr>
        <w:t>fevereiro de 2026</w:t>
      </w:r>
      <w:r w:rsidRPr="00CD040A">
        <w:rPr>
          <w:rFonts w:asciiTheme="majorHAnsi" w:hAnsiTheme="majorHAnsi" w:cstheme="majorHAnsi"/>
          <w:szCs w:val="24"/>
        </w:rPr>
        <w:t>.</w:t>
      </w:r>
    </w:p>
    <w:p w:rsidR="00AB3FF5" w:rsidRPr="00CD040A" w:rsidRDefault="00AB3FF5" w:rsidP="00CD040A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CD040A" w:rsidRPr="00D809A3" w:rsidRDefault="00CD040A" w:rsidP="00CD040A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À Sua Excelência</w:t>
      </w:r>
      <w:r w:rsidRPr="00D809A3">
        <w:rPr>
          <w:rFonts w:asciiTheme="majorHAnsi" w:hAnsiTheme="majorHAnsi" w:cstheme="majorHAnsi"/>
          <w:color w:val="000000"/>
          <w:szCs w:val="24"/>
        </w:rPr>
        <w:t xml:space="preserve"> Senhor</w:t>
      </w:r>
    </w:p>
    <w:p w:rsidR="00CD040A" w:rsidRPr="00D809A3" w:rsidRDefault="000607EF" w:rsidP="00CD040A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607EF">
        <w:rPr>
          <w:rFonts w:asciiTheme="majorHAnsi" w:hAnsiTheme="majorHAnsi" w:cstheme="majorHAnsi"/>
          <w:b/>
          <w:color w:val="000000"/>
          <w:szCs w:val="24"/>
        </w:rPr>
        <w:t>HILÁRIO CASARIN</w:t>
      </w:r>
      <w:r w:rsidR="00CD040A" w:rsidRPr="00D809A3">
        <w:rPr>
          <w:rFonts w:asciiTheme="majorHAnsi" w:hAnsiTheme="majorHAnsi" w:cstheme="majorHAnsi"/>
          <w:color w:val="000000"/>
          <w:szCs w:val="24"/>
        </w:rPr>
        <w:t>,</w:t>
      </w:r>
    </w:p>
    <w:p w:rsidR="00CD040A" w:rsidRPr="00D809A3" w:rsidRDefault="00CD040A" w:rsidP="00CD040A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D809A3">
        <w:rPr>
          <w:rFonts w:asciiTheme="majorHAnsi" w:hAnsiTheme="majorHAnsi" w:cstheme="majorHAnsi"/>
          <w:color w:val="000000"/>
          <w:szCs w:val="24"/>
        </w:rPr>
        <w:t>Presidente da Câmara de Vereadores,</w:t>
      </w:r>
      <w:bookmarkStart w:id="2" w:name="_GoBack"/>
      <w:bookmarkEnd w:id="2"/>
    </w:p>
    <w:p w:rsidR="00CD040A" w:rsidRPr="00D809A3" w:rsidRDefault="00CD040A" w:rsidP="00CD040A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D809A3">
        <w:rPr>
          <w:rFonts w:asciiTheme="majorHAnsi" w:hAnsiTheme="majorHAnsi" w:cstheme="majorHAnsi"/>
          <w:color w:val="000000"/>
          <w:szCs w:val="24"/>
        </w:rPr>
        <w:t>São Miguel das Missões (RS).</w:t>
      </w:r>
    </w:p>
    <w:p w:rsidR="00CD040A" w:rsidRPr="00D809A3" w:rsidRDefault="00CD040A" w:rsidP="00CD040A">
      <w:pPr>
        <w:tabs>
          <w:tab w:val="left" w:pos="0"/>
        </w:tabs>
        <w:ind w:firstLine="1418"/>
        <w:rPr>
          <w:rFonts w:asciiTheme="majorHAnsi" w:hAnsiTheme="majorHAnsi" w:cstheme="majorHAnsi"/>
          <w:i/>
          <w:szCs w:val="24"/>
          <w:u w:val="single"/>
        </w:rPr>
      </w:pPr>
    </w:p>
    <w:p w:rsidR="00AB3FF5" w:rsidRDefault="00AB3FF5" w:rsidP="00CD040A">
      <w:pPr>
        <w:tabs>
          <w:tab w:val="left" w:pos="0"/>
        </w:tabs>
        <w:ind w:firstLine="1418"/>
        <w:rPr>
          <w:rFonts w:asciiTheme="majorHAnsi" w:hAnsiTheme="majorHAnsi" w:cstheme="majorHAnsi"/>
          <w:i/>
          <w:szCs w:val="24"/>
          <w:u w:val="single"/>
        </w:rPr>
      </w:pPr>
    </w:p>
    <w:p w:rsidR="00AB3FF5" w:rsidRDefault="00AB3FF5" w:rsidP="00CD040A">
      <w:pPr>
        <w:tabs>
          <w:tab w:val="left" w:pos="0"/>
        </w:tabs>
        <w:ind w:firstLine="1418"/>
        <w:rPr>
          <w:rFonts w:asciiTheme="majorHAnsi" w:hAnsiTheme="majorHAnsi" w:cstheme="majorHAnsi"/>
          <w:i/>
          <w:szCs w:val="24"/>
          <w:u w:val="single"/>
        </w:rPr>
      </w:pPr>
    </w:p>
    <w:p w:rsidR="00CD040A" w:rsidRPr="00D809A3" w:rsidRDefault="00CD040A" w:rsidP="00CD040A">
      <w:pPr>
        <w:tabs>
          <w:tab w:val="left" w:pos="0"/>
        </w:tabs>
        <w:ind w:firstLine="1418"/>
        <w:rPr>
          <w:rFonts w:asciiTheme="majorHAnsi" w:hAnsiTheme="majorHAnsi" w:cstheme="majorHAnsi"/>
          <w:i/>
          <w:szCs w:val="24"/>
          <w:u w:val="single"/>
        </w:rPr>
      </w:pPr>
      <w:r w:rsidRPr="00D809A3">
        <w:rPr>
          <w:rFonts w:asciiTheme="majorHAnsi" w:hAnsiTheme="majorHAnsi" w:cstheme="majorHAnsi"/>
          <w:i/>
          <w:szCs w:val="24"/>
          <w:u w:val="single"/>
        </w:rPr>
        <w:t>Exm</w:t>
      </w:r>
      <w:r>
        <w:rPr>
          <w:rFonts w:asciiTheme="majorHAnsi" w:hAnsiTheme="majorHAnsi" w:cstheme="majorHAnsi"/>
          <w:i/>
          <w:szCs w:val="24"/>
          <w:u w:val="single"/>
        </w:rPr>
        <w:t>a</w:t>
      </w:r>
      <w:r w:rsidRPr="00D809A3">
        <w:rPr>
          <w:rFonts w:asciiTheme="majorHAnsi" w:hAnsiTheme="majorHAnsi" w:cstheme="majorHAnsi"/>
          <w:i/>
          <w:szCs w:val="24"/>
          <w:u w:val="single"/>
        </w:rPr>
        <w:t>. Sr. Presidente:</w:t>
      </w:r>
    </w:p>
    <w:p w:rsidR="00CD040A" w:rsidRPr="00CD040A" w:rsidRDefault="00CD040A" w:rsidP="00CD040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 xml:space="preserve">Encaminhamos à apreciação do Poder Legislativo o Projeto de Lei nº </w:t>
      </w:r>
      <w:r w:rsidR="00414E9B">
        <w:rPr>
          <w:rFonts w:asciiTheme="majorHAnsi" w:hAnsiTheme="majorHAnsi" w:cstheme="majorHAnsi"/>
          <w:szCs w:val="24"/>
        </w:rPr>
        <w:t>09</w:t>
      </w:r>
      <w:r w:rsidRPr="00CD040A">
        <w:rPr>
          <w:rFonts w:asciiTheme="majorHAnsi" w:hAnsiTheme="majorHAnsi" w:cstheme="majorHAnsi"/>
          <w:szCs w:val="24"/>
        </w:rPr>
        <w:t>/202</w:t>
      </w:r>
      <w:r w:rsidR="000607EF">
        <w:rPr>
          <w:rFonts w:asciiTheme="majorHAnsi" w:hAnsiTheme="majorHAnsi" w:cstheme="majorHAnsi"/>
          <w:szCs w:val="24"/>
        </w:rPr>
        <w:t>6</w:t>
      </w:r>
      <w:r w:rsidRPr="00CD040A">
        <w:rPr>
          <w:rFonts w:asciiTheme="majorHAnsi" w:hAnsiTheme="majorHAnsi" w:cstheme="majorHAnsi"/>
          <w:szCs w:val="24"/>
        </w:rPr>
        <w:t xml:space="preserve"> que autoriza o poder executivo municipal a contratar emergencialmente </w:t>
      </w:r>
      <w:r>
        <w:rPr>
          <w:rFonts w:asciiTheme="majorHAnsi" w:hAnsiTheme="majorHAnsi" w:cstheme="majorHAnsi"/>
          <w:szCs w:val="24"/>
        </w:rPr>
        <w:t xml:space="preserve">um profissional </w:t>
      </w:r>
      <w:r w:rsidR="000607EF">
        <w:rPr>
          <w:rFonts w:asciiTheme="majorHAnsi" w:hAnsiTheme="majorHAnsi" w:cstheme="majorHAnsi"/>
          <w:szCs w:val="24"/>
        </w:rPr>
        <w:t>técnico em enfermagem</w:t>
      </w:r>
      <w:r w:rsidRPr="00CD040A">
        <w:rPr>
          <w:rFonts w:asciiTheme="majorHAnsi" w:hAnsiTheme="majorHAnsi" w:cstheme="majorHAnsi"/>
          <w:szCs w:val="24"/>
        </w:rPr>
        <w:t>.</w:t>
      </w:r>
    </w:p>
    <w:p w:rsidR="00CD040A" w:rsidRPr="00CD040A" w:rsidRDefault="00CD040A" w:rsidP="00CD040A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center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EXPOSIÇÃO DOS MOTIVOS</w:t>
      </w:r>
    </w:p>
    <w:p w:rsidR="00CD040A" w:rsidRDefault="00CD040A" w:rsidP="00CD040A">
      <w:pPr>
        <w:ind w:firstLine="1418"/>
        <w:jc w:val="center"/>
        <w:rPr>
          <w:rFonts w:asciiTheme="majorHAnsi" w:hAnsiTheme="majorHAnsi" w:cstheme="majorHAnsi"/>
          <w:szCs w:val="24"/>
        </w:rPr>
      </w:pPr>
    </w:p>
    <w:p w:rsidR="00AB3FF5" w:rsidRPr="00AB3FF5" w:rsidRDefault="00AB3FF5" w:rsidP="00AB3FF5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AB3FF5">
        <w:rPr>
          <w:rFonts w:asciiTheme="majorHAnsi" w:hAnsiTheme="majorHAnsi" w:cstheme="majorHAnsi"/>
        </w:rPr>
        <w:t xml:space="preserve">A medida justifica-se pela necessidade imediata de manutenção da continuidade dos serviços públicos de saúde, evitando prejuízos ao atendimento da população e assegurando a regular execução das ações básicas de atenção primária, caracterizando situação de </w:t>
      </w:r>
      <w:r w:rsidRPr="00AB3FF5">
        <w:rPr>
          <w:rStyle w:val="Forte"/>
          <w:rFonts w:asciiTheme="majorHAnsi" w:hAnsiTheme="majorHAnsi" w:cstheme="majorHAnsi"/>
          <w:b w:val="0"/>
        </w:rPr>
        <w:t>excepcional interesse público</w:t>
      </w:r>
      <w:r w:rsidRPr="00AB3FF5">
        <w:rPr>
          <w:rFonts w:asciiTheme="majorHAnsi" w:hAnsiTheme="majorHAnsi" w:cstheme="majorHAnsi"/>
        </w:rPr>
        <w:t>, nos termos do art. 37, IX, da Constituição Federal.</w:t>
      </w:r>
    </w:p>
    <w:p w:rsidR="00CD040A" w:rsidRPr="00CD040A" w:rsidRDefault="00CD040A" w:rsidP="00CD040A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Pelo exposto, ficamos na expectativa de tramitação e final de aprovação desta proposta legislativa por este Colegiado.</w:t>
      </w:r>
    </w:p>
    <w:p w:rsidR="00CD040A" w:rsidRPr="00CD040A" w:rsidRDefault="00CD040A" w:rsidP="00CD040A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Atenciosamente,</w:t>
      </w:r>
    </w:p>
    <w:p w:rsidR="00CD040A" w:rsidRDefault="00CD040A" w:rsidP="00CD040A">
      <w:pPr>
        <w:rPr>
          <w:rFonts w:asciiTheme="majorHAnsi" w:hAnsiTheme="majorHAnsi" w:cstheme="majorHAnsi"/>
          <w:szCs w:val="24"/>
        </w:rPr>
      </w:pPr>
    </w:p>
    <w:p w:rsidR="00414E9B" w:rsidRPr="00CD040A" w:rsidRDefault="00414E9B" w:rsidP="00CD040A">
      <w:pPr>
        <w:rPr>
          <w:rFonts w:asciiTheme="majorHAnsi" w:hAnsiTheme="majorHAnsi" w:cstheme="majorHAnsi"/>
          <w:szCs w:val="24"/>
        </w:rPr>
      </w:pPr>
    </w:p>
    <w:p w:rsidR="00CD040A" w:rsidRPr="00CD040A" w:rsidRDefault="00CD040A" w:rsidP="00CD040A">
      <w:pPr>
        <w:jc w:val="center"/>
        <w:rPr>
          <w:rFonts w:asciiTheme="majorHAnsi" w:hAnsiTheme="majorHAnsi" w:cstheme="majorHAnsi"/>
          <w:szCs w:val="24"/>
        </w:rPr>
      </w:pPr>
    </w:p>
    <w:p w:rsidR="00CD040A" w:rsidRPr="00414E9B" w:rsidRDefault="00CD040A" w:rsidP="00CD040A">
      <w:pPr>
        <w:jc w:val="center"/>
        <w:rPr>
          <w:rFonts w:asciiTheme="majorHAnsi" w:hAnsiTheme="majorHAnsi" w:cstheme="majorHAnsi"/>
          <w:b/>
          <w:szCs w:val="24"/>
        </w:rPr>
      </w:pPr>
      <w:r w:rsidRPr="00414E9B">
        <w:rPr>
          <w:rFonts w:asciiTheme="majorHAnsi" w:hAnsiTheme="majorHAnsi" w:cstheme="majorHAnsi"/>
          <w:b/>
          <w:szCs w:val="24"/>
        </w:rPr>
        <w:t>LUIZ RODRIGO RIBAS,</w:t>
      </w:r>
    </w:p>
    <w:p w:rsidR="00CD040A" w:rsidRPr="00CD040A" w:rsidRDefault="00CD040A" w:rsidP="00CD040A">
      <w:pPr>
        <w:jc w:val="center"/>
        <w:rPr>
          <w:rFonts w:asciiTheme="majorHAnsi" w:hAnsiTheme="majorHAnsi" w:cstheme="majorHAnsi"/>
          <w:szCs w:val="24"/>
        </w:rPr>
      </w:pPr>
      <w:r w:rsidRPr="00CD040A">
        <w:rPr>
          <w:rFonts w:asciiTheme="majorHAnsi" w:hAnsiTheme="majorHAnsi" w:cstheme="majorHAnsi"/>
          <w:szCs w:val="24"/>
        </w:rPr>
        <w:t>Prefeito.</w:t>
      </w:r>
    </w:p>
    <w:p w:rsidR="00CD040A" w:rsidRPr="00CD040A" w:rsidRDefault="00CD040A" w:rsidP="00CD040A">
      <w:pPr>
        <w:rPr>
          <w:rFonts w:asciiTheme="majorHAnsi" w:hAnsiTheme="majorHAnsi" w:cstheme="majorHAnsi"/>
          <w:szCs w:val="24"/>
        </w:rPr>
      </w:pPr>
    </w:p>
    <w:p w:rsidR="00CC4B76" w:rsidRPr="00CD040A" w:rsidRDefault="00CC4B76" w:rsidP="004C7EBB"/>
    <w:sectPr w:rsidR="00CC4B76" w:rsidRPr="00CD040A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4CB" w:rsidRDefault="003B74CB" w:rsidP="00E80BE3">
      <w:r>
        <w:separator/>
      </w:r>
    </w:p>
  </w:endnote>
  <w:endnote w:type="continuationSeparator" w:id="0">
    <w:p w:rsidR="003B74CB" w:rsidRDefault="003B74CB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4CB" w:rsidRDefault="003B74CB" w:rsidP="00E80BE3">
      <w:r>
        <w:separator/>
      </w:r>
    </w:p>
  </w:footnote>
  <w:footnote w:type="continuationSeparator" w:id="0">
    <w:p w:rsidR="003B74CB" w:rsidRDefault="003B74CB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EA6D7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6D75" w:rsidRPr="00EA6D75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EA6D7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54472"/>
    <w:rsid w:val="000607EF"/>
    <w:rsid w:val="00083362"/>
    <w:rsid w:val="0009004C"/>
    <w:rsid w:val="000F1C09"/>
    <w:rsid w:val="000F5259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6682"/>
    <w:rsid w:val="002B7E2D"/>
    <w:rsid w:val="002F294B"/>
    <w:rsid w:val="002F6837"/>
    <w:rsid w:val="00352D50"/>
    <w:rsid w:val="00371529"/>
    <w:rsid w:val="0039263D"/>
    <w:rsid w:val="003A45AF"/>
    <w:rsid w:val="003B5211"/>
    <w:rsid w:val="003B74CB"/>
    <w:rsid w:val="003D463C"/>
    <w:rsid w:val="00414E9B"/>
    <w:rsid w:val="004961B9"/>
    <w:rsid w:val="004C25C2"/>
    <w:rsid w:val="004C7EBB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47CB1"/>
    <w:rsid w:val="005645E5"/>
    <w:rsid w:val="00565414"/>
    <w:rsid w:val="00574A53"/>
    <w:rsid w:val="00585FCE"/>
    <w:rsid w:val="005968C6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70CAF"/>
    <w:rsid w:val="00794C89"/>
    <w:rsid w:val="007C345F"/>
    <w:rsid w:val="007F6926"/>
    <w:rsid w:val="008336E0"/>
    <w:rsid w:val="00842063"/>
    <w:rsid w:val="00847EF3"/>
    <w:rsid w:val="008E2FC7"/>
    <w:rsid w:val="008F2207"/>
    <w:rsid w:val="008F2326"/>
    <w:rsid w:val="0091617D"/>
    <w:rsid w:val="0094186B"/>
    <w:rsid w:val="00966503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425C7"/>
    <w:rsid w:val="00A83B9F"/>
    <w:rsid w:val="00A90CA9"/>
    <w:rsid w:val="00AA5FD9"/>
    <w:rsid w:val="00AB3FF5"/>
    <w:rsid w:val="00AE7542"/>
    <w:rsid w:val="00B27509"/>
    <w:rsid w:val="00B434F7"/>
    <w:rsid w:val="00B83D9C"/>
    <w:rsid w:val="00BD790B"/>
    <w:rsid w:val="00BE4FBE"/>
    <w:rsid w:val="00BF62AD"/>
    <w:rsid w:val="00C27953"/>
    <w:rsid w:val="00C32C28"/>
    <w:rsid w:val="00C54AA2"/>
    <w:rsid w:val="00CC4B76"/>
    <w:rsid w:val="00CD040A"/>
    <w:rsid w:val="00CF24F8"/>
    <w:rsid w:val="00D54747"/>
    <w:rsid w:val="00D774D1"/>
    <w:rsid w:val="00DD597D"/>
    <w:rsid w:val="00DE1714"/>
    <w:rsid w:val="00DF4EC5"/>
    <w:rsid w:val="00E13ADD"/>
    <w:rsid w:val="00E63519"/>
    <w:rsid w:val="00E80BE3"/>
    <w:rsid w:val="00E80EF2"/>
    <w:rsid w:val="00EA6D75"/>
    <w:rsid w:val="00EB4C02"/>
    <w:rsid w:val="00EB6FB5"/>
    <w:rsid w:val="00EC6FB8"/>
    <w:rsid w:val="00F35C94"/>
    <w:rsid w:val="00F50529"/>
    <w:rsid w:val="00F564C8"/>
    <w:rsid w:val="00F80B21"/>
    <w:rsid w:val="00F84504"/>
    <w:rsid w:val="00F84F2F"/>
    <w:rsid w:val="00F93865"/>
    <w:rsid w:val="00FC3026"/>
    <w:rsid w:val="00FD1150"/>
    <w:rsid w:val="00FD6D1F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425C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425C7"/>
    <w:rPr>
      <w:rFonts w:ascii="Arial Narrow" w:eastAsia="Times New Roman" w:hAnsi="Arial Narrow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AB3F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DA85F-779B-4506-A3D6-2C5E778E2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688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2026-02-05T12:26:00Z</cp:lastPrinted>
  <dcterms:created xsi:type="dcterms:W3CDTF">2026-02-05T13:00:00Z</dcterms:created>
  <dcterms:modified xsi:type="dcterms:W3CDTF">2026-02-05T13:00:00Z</dcterms:modified>
</cp:coreProperties>
</file>