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C0" w:rsidRPr="00CD040A" w:rsidRDefault="00377476" w:rsidP="00AD36C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14</w:t>
      </w:r>
      <w:r w:rsidR="00AD36C0">
        <w:rPr>
          <w:rFonts w:asciiTheme="majorHAnsi" w:hAnsiTheme="majorHAnsi" w:cstheme="majorHAnsi"/>
          <w:szCs w:val="24"/>
        </w:rPr>
        <w:t>/2026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ind w:left="4536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AUTORIZA O PODER EXECUTIVO MUNICIPAL A CONTRATAR EMERGENCIALMENTE SERVIDOR E DÁ OUTRAS PROVIDÊNCIAS.</w:t>
      </w:r>
    </w:p>
    <w:p w:rsidR="00AD36C0" w:rsidRPr="00CD040A" w:rsidRDefault="00AD36C0" w:rsidP="00AD36C0">
      <w:pPr>
        <w:ind w:left="4536"/>
        <w:jc w:val="center"/>
        <w:rPr>
          <w:rFonts w:asciiTheme="majorHAnsi" w:hAnsiTheme="majorHAnsi" w:cstheme="majorHAnsi"/>
          <w:i/>
          <w:szCs w:val="24"/>
        </w:rPr>
      </w:pPr>
    </w:p>
    <w:p w:rsidR="00AD36C0" w:rsidRPr="00CD040A" w:rsidRDefault="00AD36C0" w:rsidP="00AD36C0">
      <w:pPr>
        <w:jc w:val="both"/>
        <w:rPr>
          <w:rFonts w:ascii="Calibri Light" w:hAnsi="Calibri Light" w:cs="Calibri Light"/>
          <w:szCs w:val="24"/>
        </w:rPr>
      </w:pPr>
    </w:p>
    <w:p w:rsidR="00AD36C0" w:rsidRPr="00CD040A" w:rsidRDefault="00AD36C0" w:rsidP="00AD36C0">
      <w:pPr>
        <w:jc w:val="both"/>
        <w:rPr>
          <w:rFonts w:ascii="Calibri Light" w:hAnsi="Calibri Light" w:cs="Calibri Light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Art. 1º - Fica o Executivo Municipal autorizado a contratar por prazo determinado:</w:t>
      </w:r>
    </w:p>
    <w:p w:rsidR="00AD36C0" w:rsidRPr="00CD040A" w:rsidRDefault="00AD36C0" w:rsidP="00AD36C0">
      <w:pPr>
        <w:jc w:val="both"/>
        <w:rPr>
          <w:rFonts w:ascii="Calibri Light" w:hAnsi="Calibri Light" w:cs="Calibri Light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2618"/>
        <w:gridCol w:w="1843"/>
        <w:gridCol w:w="2835"/>
      </w:tblGrid>
      <w:tr w:rsidR="00AD36C0" w:rsidRPr="00CD040A" w:rsidTr="00433063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QUANTIDADE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DENOMINAÇÃO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JORNADA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VENCIMENTO</w:t>
            </w:r>
          </w:p>
        </w:tc>
      </w:tr>
      <w:tr w:rsidR="00AD36C0" w:rsidRPr="00CD040A" w:rsidTr="00433063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01 (um)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Eletricista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4</w:t>
            </w:r>
            <w:r w:rsidRPr="00CD040A">
              <w:rPr>
                <w:rFonts w:asciiTheme="majorHAnsi" w:hAnsiTheme="majorHAnsi" w:cstheme="majorHAnsi"/>
                <w:szCs w:val="24"/>
              </w:rPr>
              <w:t>0 horas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0" w:rsidRPr="00CD040A" w:rsidRDefault="00AD36C0" w:rsidP="0043306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F35C94">
              <w:rPr>
                <w:rFonts w:asciiTheme="majorHAnsi" w:hAnsiTheme="majorHAnsi" w:cstheme="majorHAnsi"/>
                <w:szCs w:val="24"/>
              </w:rPr>
              <w:t xml:space="preserve">R$ </w:t>
            </w:r>
            <w:r>
              <w:rPr>
                <w:rFonts w:asciiTheme="majorHAnsi" w:hAnsiTheme="majorHAnsi" w:cstheme="majorHAnsi"/>
                <w:szCs w:val="24"/>
              </w:rPr>
              <w:t>2</w:t>
            </w:r>
            <w:r w:rsidRPr="00F35C94">
              <w:rPr>
                <w:rFonts w:asciiTheme="majorHAnsi" w:hAnsiTheme="majorHAnsi" w:cstheme="majorHAnsi"/>
                <w:szCs w:val="24"/>
              </w:rPr>
              <w:t>.</w:t>
            </w:r>
            <w:r>
              <w:rPr>
                <w:rFonts w:asciiTheme="majorHAnsi" w:hAnsiTheme="majorHAnsi" w:cstheme="majorHAnsi"/>
                <w:szCs w:val="24"/>
              </w:rPr>
              <w:t>241,13 + 30% de Periculosidade</w:t>
            </w:r>
          </w:p>
        </w:tc>
      </w:tr>
    </w:tbl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Parágrafo Primeiro. As atribuições/exigências e padrão do cargo constam no anexo desta Lei, sendo os vencimentos de acordo com o padrão aplicado aos servidores municipais.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Federal, tendo em vista que o profissional será utilizado em programa temporário.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 xml:space="preserve">Artigo 3º - O contrato terá a duração máxima de </w:t>
      </w:r>
      <w:r>
        <w:rPr>
          <w:rFonts w:asciiTheme="majorHAnsi" w:hAnsiTheme="majorHAnsi" w:cstheme="majorHAnsi"/>
          <w:szCs w:val="24"/>
        </w:rPr>
        <w:t>06</w:t>
      </w:r>
      <w:r w:rsidRPr="00CD040A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seis</w:t>
      </w:r>
      <w:r w:rsidRPr="00CD040A">
        <w:rPr>
          <w:rFonts w:asciiTheme="majorHAnsi" w:hAnsiTheme="majorHAnsi" w:cstheme="majorHAnsi"/>
          <w:szCs w:val="24"/>
        </w:rPr>
        <w:t>) meses, podendo ser prorrogado uma vez.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bCs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bCs/>
          <w:szCs w:val="24"/>
        </w:rPr>
        <w:t xml:space="preserve">Parágrafo Único – Para a presente contratação emergencial, o </w:t>
      </w:r>
      <w:r w:rsidRPr="00CD040A">
        <w:rPr>
          <w:rFonts w:asciiTheme="majorHAnsi" w:hAnsiTheme="majorHAnsi" w:cstheme="majorHAnsi"/>
          <w:szCs w:val="24"/>
        </w:rPr>
        <w:t>Poder Executivo Municipal poderá utilizar a classificação do último concurso público</w:t>
      </w:r>
      <w:r>
        <w:rPr>
          <w:rFonts w:asciiTheme="majorHAnsi" w:hAnsiTheme="majorHAnsi" w:cstheme="majorHAnsi"/>
          <w:szCs w:val="24"/>
        </w:rPr>
        <w:t>, caso vigente,</w:t>
      </w:r>
      <w:r w:rsidRPr="00CD040A">
        <w:rPr>
          <w:rFonts w:asciiTheme="majorHAnsi" w:hAnsiTheme="majorHAnsi" w:cstheme="majorHAnsi"/>
          <w:szCs w:val="24"/>
        </w:rPr>
        <w:t xml:space="preserve"> ou processo seletivo simplificado. 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4º - O contrato será regido pelos princípios do Direito Administrativo.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Parágrafo primeiro. Sobre o valor da remuneração paga ao contratado incidirão os descontos legais previdenciários, sociais e tributários.</w:t>
      </w: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AD36C0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bCs/>
          <w:szCs w:val="24"/>
        </w:rPr>
        <w:lastRenderedPageBreak/>
        <w:t xml:space="preserve">Art. 6º - </w:t>
      </w:r>
      <w:r w:rsidRPr="00CD040A">
        <w:rPr>
          <w:rFonts w:asciiTheme="majorHAnsi" w:hAnsiTheme="majorHAnsi" w:cstheme="majorHAnsi"/>
          <w:szCs w:val="24"/>
        </w:rPr>
        <w:t>Fica assegurado ao(à)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  <w:bookmarkStart w:id="1" w:name="a7"/>
      <w:bookmarkEnd w:id="1"/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7º - As despesas decorrentes da aplicação desta Lei correrão por conta das dotações orçamentárias do orçamento vigente.</w:t>
      </w:r>
    </w:p>
    <w:p w:rsidR="00AD36C0" w:rsidRPr="00CD040A" w:rsidRDefault="00AD36C0" w:rsidP="00AD36C0">
      <w:pPr>
        <w:pStyle w:val="Textoembloco"/>
        <w:tabs>
          <w:tab w:val="left" w:pos="9000"/>
        </w:tabs>
        <w:spacing w:before="0"/>
        <w:ind w:left="0" w:right="99" w:firstLine="0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pStyle w:val="Textoembloco"/>
        <w:tabs>
          <w:tab w:val="left" w:pos="9000"/>
        </w:tabs>
        <w:spacing w:before="0"/>
        <w:ind w:left="0" w:right="99" w:firstLine="0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8º - Esta Lei entrará em vigor na data de sua publicação.</w:t>
      </w:r>
    </w:p>
    <w:p w:rsidR="00AD36C0" w:rsidRPr="00CD040A" w:rsidRDefault="00AD36C0" w:rsidP="00AD36C0">
      <w:pPr>
        <w:tabs>
          <w:tab w:val="left" w:pos="9000"/>
        </w:tabs>
        <w:ind w:right="99"/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tabs>
          <w:tab w:val="left" w:pos="9000"/>
        </w:tabs>
        <w:ind w:right="99"/>
        <w:jc w:val="both"/>
        <w:rPr>
          <w:rFonts w:asciiTheme="majorHAnsi" w:hAnsiTheme="majorHAnsi" w:cstheme="majorHAnsi"/>
          <w:bCs/>
          <w:szCs w:val="24"/>
        </w:rPr>
      </w:pPr>
      <w:r w:rsidRPr="00CD040A">
        <w:rPr>
          <w:rFonts w:asciiTheme="majorHAnsi" w:hAnsiTheme="majorHAnsi" w:cstheme="majorHAnsi"/>
          <w:szCs w:val="24"/>
        </w:rPr>
        <w:t>Gabinete do Prefeito de São Miguel das Missões (RS), aos.........</w:t>
      </w:r>
      <w:r w:rsidRPr="00CD040A">
        <w:rPr>
          <w:rFonts w:asciiTheme="majorHAnsi" w:hAnsiTheme="majorHAnsi" w:cstheme="majorHAnsi"/>
          <w:bCs/>
          <w:szCs w:val="24"/>
        </w:rPr>
        <w:t xml:space="preserve">           </w:t>
      </w:r>
    </w:p>
    <w:p w:rsidR="00AD36C0" w:rsidRPr="00CD040A" w:rsidRDefault="00AD36C0" w:rsidP="00AD36C0">
      <w:pPr>
        <w:tabs>
          <w:tab w:val="left" w:pos="6120"/>
        </w:tabs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</w:p>
    <w:p w:rsidR="00AD36C0" w:rsidRPr="00CD040A" w:rsidRDefault="00AD36C0" w:rsidP="00AD36C0">
      <w:pPr>
        <w:tabs>
          <w:tab w:val="left" w:pos="612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377476" w:rsidRPr="00CD040A" w:rsidRDefault="00377476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Pr="00CD040A" w:rsidRDefault="00AD36C0" w:rsidP="00AD36C0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lastRenderedPageBreak/>
        <w:t>CARGO: ELETRICISTA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  <w:t>PADRÃO DE VENCIMENTO: 06 (SEIS)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</w:r>
      <w:r w:rsidRPr="0001173E">
        <w:rPr>
          <w:rFonts w:asciiTheme="majorHAnsi" w:hAnsiTheme="majorHAnsi" w:cstheme="majorHAnsi"/>
        </w:rPr>
        <w:br/>
        <w:t>ATRIBUIÇÕES:</w:t>
      </w:r>
      <w:r w:rsidRPr="0001173E">
        <w:rPr>
          <w:rFonts w:asciiTheme="majorHAnsi" w:hAnsiTheme="majorHAnsi" w:cstheme="majorHAnsi"/>
        </w:rPr>
        <w:br/>
        <w:t>Descrição Sintética: Executar serviços atinentes aos sistemas de iluminação pública e redes elétricas, instalação e reparos de circuitos de aparelhos elétricos e de som.</w:t>
      </w:r>
      <w:r w:rsidRPr="0001173E">
        <w:rPr>
          <w:rFonts w:asciiTheme="majorHAnsi" w:hAnsiTheme="majorHAnsi" w:cstheme="majorHAnsi"/>
        </w:rPr>
        <w:br/>
      </w:r>
      <w:r w:rsidRPr="0001173E">
        <w:rPr>
          <w:rFonts w:asciiTheme="majorHAnsi" w:hAnsiTheme="majorHAnsi" w:cstheme="majorHAnsi"/>
        </w:rPr>
        <w:br/>
        <w:t>Descrição Analítica: Instalar, inspecionar e reparar instalações elétricas, interna e externa, luminárias e demais equipamentos de iluminação pública, cabos de transmissão, inclusive os de alta tensão; consertar aparelhos elétricos em geral; operar com equipamentos de som, planejar, instalar e retirar alto-falantes e microfones; proceder a conservação de aparelhagem eletrônica, realizando pequenos consertos; reparar e regular relógios elétricos, inclusive de controle de ponto; fazer enrolamentos de bobinas; desmontar, ajustar, limpar e montar geradores, motores elétricos, dínamos, alternadores, motores de partida, etc.; reparar buzinas, interruptores, reles, reguladores de tensão, instrumentos de painel e acumuladores; executar a bobinagem de motores; fazer e consertar instalações elétricas em veículos automotores; executar e conservar redes de iluminação dos próprios municipais e de sinalização; providenciar o suprimento de materiais e peças necessárias a execução dos serviços; executar tarefas afins.</w:t>
      </w:r>
      <w:r w:rsidRPr="0001173E">
        <w:rPr>
          <w:rFonts w:asciiTheme="majorHAnsi" w:hAnsiTheme="majorHAnsi" w:cstheme="majorHAnsi"/>
        </w:rPr>
        <w:br/>
      </w:r>
      <w:r w:rsidRPr="0001173E">
        <w:rPr>
          <w:rFonts w:asciiTheme="majorHAnsi" w:hAnsiTheme="majorHAnsi" w:cstheme="majorHAnsi"/>
        </w:rPr>
        <w:br/>
        <w:t>Condições de Trabalho: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  <w:t>   a) Geral: Carga horária semanal de 40 (quarenta) horas;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  <w:t>   b) Especial: Uso de uniforme e equipamentos de proteção individual.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</w:r>
      <w:r w:rsidRPr="0001173E">
        <w:rPr>
          <w:rFonts w:asciiTheme="majorHAnsi" w:hAnsiTheme="majorHAnsi" w:cstheme="majorHAnsi"/>
        </w:rPr>
        <w:br/>
        <w:t>Requisitos para Provimento:</w:t>
      </w:r>
    </w:p>
    <w:p w:rsidR="00AD36C0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  <w:t>   a) Idade: Mínima de 18 (dezoito) anos;</w:t>
      </w:r>
    </w:p>
    <w:p w:rsidR="00AD36C0" w:rsidRPr="0001173E" w:rsidRDefault="00AD36C0" w:rsidP="00AD36C0">
      <w:pPr>
        <w:jc w:val="both"/>
        <w:rPr>
          <w:rFonts w:asciiTheme="majorHAnsi" w:hAnsiTheme="majorHAnsi" w:cstheme="majorHAnsi"/>
        </w:rPr>
      </w:pPr>
      <w:r w:rsidRPr="0001173E">
        <w:rPr>
          <w:rFonts w:asciiTheme="majorHAnsi" w:hAnsiTheme="majorHAnsi" w:cstheme="majorHAnsi"/>
        </w:rPr>
        <w:br/>
        <w:t>   b) Instrução: Ensino fundamental completo.</w:t>
      </w: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77476" w:rsidRDefault="00377476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D36C0" w:rsidRPr="00CD040A" w:rsidRDefault="00AD36C0" w:rsidP="00AD36C0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 xml:space="preserve">São Miguel das Missões - RS, </w:t>
      </w:r>
      <w:r>
        <w:rPr>
          <w:rFonts w:asciiTheme="majorHAnsi" w:hAnsiTheme="majorHAnsi" w:cstheme="majorHAnsi"/>
          <w:szCs w:val="24"/>
        </w:rPr>
        <w:t>13</w:t>
      </w:r>
      <w:r w:rsidRPr="00CD040A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fevereiro de 2026</w:t>
      </w:r>
      <w:r w:rsidRPr="00CD040A">
        <w:rPr>
          <w:rFonts w:asciiTheme="majorHAnsi" w:hAnsiTheme="majorHAnsi" w:cstheme="majorHAnsi"/>
          <w:szCs w:val="24"/>
        </w:rPr>
        <w:t>.</w:t>
      </w:r>
    </w:p>
    <w:p w:rsidR="00AD36C0" w:rsidRDefault="00AD36C0" w:rsidP="00AD36C0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AD36C0" w:rsidRDefault="00AD36C0" w:rsidP="00AD36C0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AD36C0" w:rsidRPr="00D809A3" w:rsidRDefault="00AD36C0" w:rsidP="00AD36C0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 Sua Excelência</w:t>
      </w:r>
      <w:r w:rsidRPr="00D809A3">
        <w:rPr>
          <w:rFonts w:asciiTheme="majorHAnsi" w:hAnsiTheme="majorHAnsi" w:cstheme="majorHAnsi"/>
          <w:color w:val="000000"/>
          <w:szCs w:val="24"/>
        </w:rPr>
        <w:t xml:space="preserve"> Senhor</w:t>
      </w:r>
    </w:p>
    <w:p w:rsidR="00AD36C0" w:rsidRPr="00D809A3" w:rsidRDefault="00AD36C0" w:rsidP="00AD36C0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607EF">
        <w:rPr>
          <w:rFonts w:asciiTheme="majorHAnsi" w:hAnsiTheme="majorHAnsi" w:cstheme="majorHAnsi"/>
          <w:b/>
          <w:color w:val="000000"/>
          <w:szCs w:val="24"/>
        </w:rPr>
        <w:t>HILÁRIO CASARIN</w:t>
      </w:r>
      <w:r w:rsidRPr="00D809A3">
        <w:rPr>
          <w:rFonts w:asciiTheme="majorHAnsi" w:hAnsiTheme="majorHAnsi" w:cstheme="majorHAnsi"/>
          <w:color w:val="000000"/>
          <w:szCs w:val="24"/>
        </w:rPr>
        <w:t>,</w:t>
      </w:r>
    </w:p>
    <w:p w:rsidR="00AD36C0" w:rsidRPr="00D809A3" w:rsidRDefault="00AD36C0" w:rsidP="00AD36C0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AD36C0" w:rsidRPr="00D809A3" w:rsidRDefault="00AD36C0" w:rsidP="00AD36C0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AD36C0" w:rsidRPr="00D809A3" w:rsidRDefault="00AD36C0" w:rsidP="00AD36C0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AD36C0" w:rsidRDefault="00AD36C0" w:rsidP="00AD36C0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AD36C0" w:rsidRDefault="00AD36C0" w:rsidP="00AD36C0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AD36C0" w:rsidRPr="0001173E" w:rsidRDefault="00AD36C0" w:rsidP="00AD36C0">
      <w:pPr>
        <w:tabs>
          <w:tab w:val="left" w:pos="0"/>
        </w:tabs>
        <w:ind w:firstLine="1418"/>
        <w:rPr>
          <w:rFonts w:asciiTheme="majorHAnsi" w:hAnsiTheme="majorHAnsi" w:cstheme="majorHAnsi"/>
          <w:szCs w:val="24"/>
          <w:u w:val="single"/>
        </w:rPr>
      </w:pPr>
      <w:r w:rsidRPr="0001173E">
        <w:rPr>
          <w:rFonts w:asciiTheme="majorHAnsi" w:hAnsiTheme="majorHAnsi" w:cstheme="majorHAnsi"/>
          <w:szCs w:val="24"/>
          <w:u w:val="single"/>
        </w:rPr>
        <w:t>Exm</w:t>
      </w:r>
      <w:r>
        <w:rPr>
          <w:rFonts w:asciiTheme="majorHAnsi" w:hAnsiTheme="majorHAnsi" w:cstheme="majorHAnsi"/>
          <w:szCs w:val="24"/>
          <w:u w:val="single"/>
        </w:rPr>
        <w:t>o</w:t>
      </w:r>
      <w:r w:rsidRPr="0001173E">
        <w:rPr>
          <w:rFonts w:asciiTheme="majorHAnsi" w:hAnsiTheme="majorHAnsi" w:cstheme="majorHAnsi"/>
          <w:szCs w:val="24"/>
          <w:u w:val="single"/>
        </w:rPr>
        <w:t>. Sr. Presidente:</w:t>
      </w:r>
    </w:p>
    <w:p w:rsidR="00AD36C0" w:rsidRPr="00CD040A" w:rsidRDefault="00AD36C0" w:rsidP="00AD36C0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Encaminhamos à apreciação do Poder Leg</w:t>
      </w:r>
      <w:r w:rsidR="00377476">
        <w:rPr>
          <w:rFonts w:asciiTheme="majorHAnsi" w:hAnsiTheme="majorHAnsi" w:cstheme="majorHAnsi"/>
          <w:szCs w:val="24"/>
        </w:rPr>
        <w:t>islativo o Projeto de Lei nº 14</w:t>
      </w:r>
      <w:r w:rsidRPr="00CD040A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CD040A">
        <w:rPr>
          <w:rFonts w:asciiTheme="majorHAnsi" w:hAnsiTheme="majorHAnsi" w:cstheme="majorHAnsi"/>
          <w:szCs w:val="24"/>
        </w:rPr>
        <w:t xml:space="preserve"> que autoriza o poder executivo municipal a contratar emergencialmente </w:t>
      </w:r>
      <w:r>
        <w:rPr>
          <w:rFonts w:asciiTheme="majorHAnsi" w:hAnsiTheme="majorHAnsi" w:cstheme="majorHAnsi"/>
          <w:szCs w:val="24"/>
        </w:rPr>
        <w:t>um profissional eletricista</w:t>
      </w:r>
      <w:r w:rsidRPr="00CD040A">
        <w:rPr>
          <w:rFonts w:asciiTheme="majorHAnsi" w:hAnsiTheme="majorHAnsi" w:cstheme="majorHAnsi"/>
          <w:szCs w:val="24"/>
        </w:rPr>
        <w:t>.</w:t>
      </w:r>
    </w:p>
    <w:p w:rsidR="00AD36C0" w:rsidRPr="00CD040A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center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EXPOSIÇÃO DOS MOTIVOS</w:t>
      </w:r>
    </w:p>
    <w:p w:rsidR="00AD36C0" w:rsidRDefault="00AD36C0" w:rsidP="00AD36C0">
      <w:pPr>
        <w:ind w:firstLine="1418"/>
        <w:jc w:val="center"/>
        <w:rPr>
          <w:rFonts w:asciiTheme="majorHAnsi" w:hAnsiTheme="majorHAnsi" w:cstheme="majorHAnsi"/>
          <w:szCs w:val="24"/>
        </w:rPr>
      </w:pPr>
    </w:p>
    <w:p w:rsidR="00AD36C0" w:rsidRPr="00AB3FF5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B3FF5">
        <w:rPr>
          <w:rFonts w:asciiTheme="majorHAnsi" w:hAnsiTheme="majorHAnsi" w:cstheme="majorHAnsi"/>
        </w:rPr>
        <w:t xml:space="preserve">A medida justifica-se pela necessidade imediata de manutenção da continuidade dos serviços públicos, evitando prejuízos ao atendimento da população, caracterizando situação de </w:t>
      </w:r>
      <w:r w:rsidRPr="00AD36C0">
        <w:rPr>
          <w:rStyle w:val="Forte"/>
          <w:rFonts w:asciiTheme="majorHAnsi" w:hAnsiTheme="majorHAnsi" w:cstheme="majorHAnsi"/>
          <w:b w:val="0"/>
        </w:rPr>
        <w:t>excepcional interesse público</w:t>
      </w:r>
      <w:r w:rsidRPr="00AB3FF5">
        <w:rPr>
          <w:rFonts w:asciiTheme="majorHAnsi" w:hAnsiTheme="majorHAnsi" w:cstheme="majorHAnsi"/>
        </w:rPr>
        <w:t>, nos termos do art. 37, IX, da Constituição Federal.</w:t>
      </w:r>
    </w:p>
    <w:p w:rsidR="00AD36C0" w:rsidRPr="00CD040A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Pelo exposto, ficamos na expectativa de tramitação e final de aprovação desta proposta legislativa por este Colegiado.</w:t>
      </w:r>
    </w:p>
    <w:p w:rsidR="00AD36C0" w:rsidRPr="00CD040A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Atenciosam</w:t>
      </w:r>
      <w:bookmarkStart w:id="2" w:name="_GoBack"/>
      <w:bookmarkEnd w:id="2"/>
      <w:r w:rsidRPr="00CD040A">
        <w:rPr>
          <w:rFonts w:asciiTheme="majorHAnsi" w:hAnsiTheme="majorHAnsi" w:cstheme="majorHAnsi"/>
          <w:szCs w:val="24"/>
        </w:rPr>
        <w:t>ente,</w:t>
      </w:r>
    </w:p>
    <w:p w:rsidR="00AD36C0" w:rsidRPr="00CD040A" w:rsidRDefault="00AD36C0" w:rsidP="00AD36C0">
      <w:pPr>
        <w:rPr>
          <w:rFonts w:asciiTheme="majorHAnsi" w:hAnsiTheme="majorHAnsi" w:cstheme="majorHAnsi"/>
          <w:szCs w:val="24"/>
        </w:rPr>
      </w:pPr>
    </w:p>
    <w:p w:rsidR="00AD36C0" w:rsidRDefault="00AD36C0" w:rsidP="00AD36C0">
      <w:pPr>
        <w:jc w:val="center"/>
        <w:rPr>
          <w:rFonts w:asciiTheme="majorHAnsi" w:hAnsiTheme="majorHAnsi" w:cstheme="majorHAnsi"/>
          <w:szCs w:val="24"/>
        </w:rPr>
      </w:pPr>
    </w:p>
    <w:p w:rsidR="00AD36C0" w:rsidRDefault="00AD36C0" w:rsidP="00AD36C0">
      <w:pPr>
        <w:jc w:val="center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center"/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CD040A">
        <w:rPr>
          <w:rFonts w:asciiTheme="majorHAnsi" w:hAnsiTheme="majorHAnsi" w:cstheme="majorHAnsi"/>
          <w:szCs w:val="24"/>
        </w:rPr>
        <w:t>,</w:t>
      </w:r>
    </w:p>
    <w:p w:rsidR="00AD36C0" w:rsidRPr="00CD040A" w:rsidRDefault="00AD36C0" w:rsidP="00AD36C0">
      <w:pPr>
        <w:jc w:val="center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Prefeito.</w:t>
      </w:r>
    </w:p>
    <w:p w:rsidR="00AD36C0" w:rsidRPr="00CD040A" w:rsidRDefault="00AD36C0" w:rsidP="00AD36C0">
      <w:pPr>
        <w:rPr>
          <w:rFonts w:asciiTheme="majorHAnsi" w:hAnsiTheme="majorHAnsi" w:cstheme="majorHAnsi"/>
          <w:szCs w:val="24"/>
        </w:rPr>
      </w:pPr>
    </w:p>
    <w:p w:rsidR="00AD36C0" w:rsidRPr="00CD040A" w:rsidRDefault="00AD36C0" w:rsidP="00AD36C0"/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8E69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69B4" w:rsidRPr="008E69B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8E69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77476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E69B4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D36C0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D36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A1D5-70F3-4393-994C-D5BFFB25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2026-02-13T17:57:00Z</cp:lastPrinted>
  <dcterms:created xsi:type="dcterms:W3CDTF">2026-02-13T18:07:00Z</dcterms:created>
  <dcterms:modified xsi:type="dcterms:W3CDTF">2026-02-13T18:07:00Z</dcterms:modified>
</cp:coreProperties>
</file>