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F0F" w:rsidRPr="00A95A7F" w:rsidRDefault="0096404D" w:rsidP="00404F0F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nº. 26</w:t>
      </w:r>
      <w:r w:rsidR="00404F0F">
        <w:rPr>
          <w:rFonts w:asciiTheme="majorHAnsi" w:hAnsiTheme="majorHAnsi" w:cstheme="majorHAnsi"/>
          <w:szCs w:val="24"/>
        </w:rPr>
        <w:t>/2026</w:t>
      </w:r>
    </w:p>
    <w:p w:rsidR="00404F0F" w:rsidRPr="00A95A7F" w:rsidRDefault="00404F0F" w:rsidP="00404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404F0F" w:rsidRDefault="00404F0F" w:rsidP="00404F0F">
      <w:pPr>
        <w:ind w:left="3969"/>
        <w:jc w:val="both"/>
        <w:rPr>
          <w:rFonts w:asciiTheme="majorHAnsi" w:hAnsiTheme="majorHAnsi" w:cstheme="majorHAnsi"/>
          <w:i/>
          <w:szCs w:val="24"/>
        </w:rPr>
      </w:pPr>
    </w:p>
    <w:p w:rsidR="0078135B" w:rsidRDefault="0078135B" w:rsidP="00404F0F">
      <w:pPr>
        <w:ind w:left="3969"/>
        <w:jc w:val="both"/>
        <w:rPr>
          <w:rFonts w:asciiTheme="majorHAnsi" w:hAnsiTheme="majorHAnsi" w:cstheme="majorHAnsi"/>
          <w:i/>
          <w:szCs w:val="24"/>
        </w:rPr>
      </w:pPr>
    </w:p>
    <w:p w:rsidR="0078135B" w:rsidRPr="00A95A7F" w:rsidRDefault="0078135B" w:rsidP="00404F0F">
      <w:pPr>
        <w:ind w:left="3969"/>
        <w:jc w:val="both"/>
        <w:rPr>
          <w:rFonts w:asciiTheme="majorHAnsi" w:hAnsiTheme="majorHAnsi" w:cstheme="majorHAnsi"/>
          <w:i/>
          <w:szCs w:val="24"/>
        </w:rPr>
      </w:pPr>
    </w:p>
    <w:p w:rsidR="00404F0F" w:rsidRPr="00223107" w:rsidRDefault="00404F0F" w:rsidP="00404F0F">
      <w:pPr>
        <w:ind w:left="3969"/>
        <w:jc w:val="both"/>
        <w:rPr>
          <w:rFonts w:asciiTheme="majorHAnsi" w:hAnsiTheme="majorHAnsi" w:cstheme="majorHAnsi"/>
          <w:szCs w:val="24"/>
        </w:rPr>
      </w:pPr>
      <w:r w:rsidRPr="00223107">
        <w:rPr>
          <w:rFonts w:asciiTheme="majorHAnsi" w:hAnsiTheme="majorHAnsi" w:cstheme="majorHAnsi"/>
          <w:szCs w:val="24"/>
        </w:rPr>
        <w:t xml:space="preserve">AUTORIZA O MUNICÍPIO DE SÃO MIGUEL DAS MISSÕES A CONTRATAR EMERGENCIAL E TEMPORARIAMENTE </w:t>
      </w:r>
      <w:r>
        <w:rPr>
          <w:rFonts w:asciiTheme="majorHAnsi" w:hAnsiTheme="majorHAnsi" w:cstheme="majorHAnsi"/>
          <w:szCs w:val="24"/>
        </w:rPr>
        <w:t>DOIS</w:t>
      </w:r>
      <w:r w:rsidRPr="00223107">
        <w:rPr>
          <w:rFonts w:asciiTheme="majorHAnsi" w:hAnsiTheme="majorHAnsi" w:cstheme="majorHAnsi"/>
          <w:szCs w:val="24"/>
        </w:rPr>
        <w:t xml:space="preserve"> MONITORES DE ESCOLA, E DÁ OUTRAS PROVIDÊNCIAS.</w:t>
      </w:r>
    </w:p>
    <w:p w:rsidR="00404F0F" w:rsidRPr="00A95A7F" w:rsidRDefault="00404F0F" w:rsidP="00404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404F0F" w:rsidRDefault="00404F0F" w:rsidP="00404F0F">
      <w:pPr>
        <w:jc w:val="both"/>
        <w:rPr>
          <w:rFonts w:asciiTheme="majorHAnsi" w:hAnsiTheme="majorHAnsi" w:cstheme="majorHAnsi"/>
          <w:szCs w:val="24"/>
        </w:rPr>
      </w:pPr>
    </w:p>
    <w:p w:rsidR="0078135B" w:rsidRDefault="0078135B" w:rsidP="00404F0F">
      <w:pPr>
        <w:jc w:val="both"/>
        <w:rPr>
          <w:rFonts w:asciiTheme="majorHAnsi" w:hAnsiTheme="majorHAnsi" w:cstheme="majorHAnsi"/>
          <w:szCs w:val="24"/>
        </w:rPr>
      </w:pPr>
    </w:p>
    <w:p w:rsidR="0078135B" w:rsidRPr="00A95A7F" w:rsidRDefault="0078135B" w:rsidP="00404F0F">
      <w:pPr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jc w:val="both"/>
        <w:rPr>
          <w:rFonts w:asciiTheme="majorHAnsi" w:hAnsiTheme="majorHAnsi" w:cstheme="majorHAnsi"/>
          <w:bCs/>
          <w:szCs w:val="24"/>
        </w:rPr>
      </w:pPr>
      <w:r w:rsidRPr="00A95A7F">
        <w:rPr>
          <w:rFonts w:asciiTheme="majorHAnsi" w:hAnsiTheme="majorHAnsi" w:cstheme="majorHAnsi"/>
          <w:szCs w:val="24"/>
        </w:rPr>
        <w:t xml:space="preserve">Art. 1º Fica o Poder Executivo Municipal autorizado a contratar emergencial e temporariamente </w:t>
      </w:r>
      <w:r>
        <w:rPr>
          <w:rFonts w:asciiTheme="majorHAnsi" w:hAnsiTheme="majorHAnsi" w:cstheme="majorHAnsi"/>
          <w:bCs/>
          <w:szCs w:val="24"/>
        </w:rPr>
        <w:t>02</w:t>
      </w:r>
      <w:r w:rsidRPr="00A95A7F">
        <w:rPr>
          <w:rFonts w:asciiTheme="majorHAnsi" w:hAnsiTheme="majorHAnsi" w:cstheme="majorHAnsi"/>
          <w:bCs/>
          <w:szCs w:val="24"/>
        </w:rPr>
        <w:t xml:space="preserve"> (</w:t>
      </w:r>
      <w:r>
        <w:rPr>
          <w:rFonts w:asciiTheme="majorHAnsi" w:hAnsiTheme="majorHAnsi" w:cstheme="majorHAnsi"/>
          <w:bCs/>
          <w:szCs w:val="24"/>
        </w:rPr>
        <w:t>dois</w:t>
      </w:r>
      <w:r w:rsidRPr="00A95A7F">
        <w:rPr>
          <w:rFonts w:asciiTheme="majorHAnsi" w:hAnsiTheme="majorHAnsi" w:cstheme="majorHAnsi"/>
          <w:bCs/>
          <w:szCs w:val="24"/>
        </w:rPr>
        <w:t>) Monitores de Escola.</w:t>
      </w:r>
    </w:p>
    <w:p w:rsidR="00404F0F" w:rsidRPr="00A95A7F" w:rsidRDefault="00404F0F" w:rsidP="00404F0F">
      <w:pPr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404F0F" w:rsidRPr="00A95A7F" w:rsidRDefault="00404F0F" w:rsidP="00404F0F">
      <w:pPr>
        <w:jc w:val="both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bCs/>
          <w:szCs w:val="24"/>
        </w:rPr>
        <w:t xml:space="preserve">Parágrafo Único – Para as contratações emergenciais, o </w:t>
      </w:r>
      <w:r w:rsidRPr="00A95A7F">
        <w:rPr>
          <w:rFonts w:asciiTheme="majorHAnsi" w:hAnsiTheme="majorHAnsi" w:cstheme="majorHAnsi"/>
          <w:szCs w:val="24"/>
        </w:rPr>
        <w:t>Poder Executivo Municipal poderá utilizar a classificação final do edital do concurso público vigente. Caso haja alguma impossibilidade, poderá realizar processo seletivo simplificado.</w:t>
      </w:r>
    </w:p>
    <w:p w:rsidR="00404F0F" w:rsidRPr="00A95A7F" w:rsidRDefault="00404F0F" w:rsidP="00404F0F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tabs>
          <w:tab w:val="center" w:pos="6864"/>
        </w:tabs>
        <w:jc w:val="both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 xml:space="preserve">Art. 2º </w:t>
      </w:r>
      <w:r w:rsidRPr="00A95A7F">
        <w:rPr>
          <w:rFonts w:asciiTheme="majorHAnsi" w:hAnsiTheme="majorHAnsi" w:cstheme="majorHAnsi"/>
          <w:szCs w:val="24"/>
          <w:shd w:val="clear" w:color="auto" w:fill="FFFFFF"/>
        </w:rPr>
        <w:t>O</w:t>
      </w:r>
      <w:r>
        <w:rPr>
          <w:rFonts w:asciiTheme="majorHAnsi" w:hAnsiTheme="majorHAnsi" w:cstheme="majorHAnsi"/>
          <w:szCs w:val="24"/>
          <w:shd w:val="clear" w:color="auto" w:fill="FFFFFF"/>
        </w:rPr>
        <w:t>s</w:t>
      </w:r>
      <w:r w:rsidRPr="00A95A7F">
        <w:rPr>
          <w:rFonts w:asciiTheme="majorHAnsi" w:hAnsiTheme="majorHAnsi" w:cstheme="majorHAnsi"/>
          <w:szCs w:val="24"/>
          <w:shd w:val="clear" w:color="auto" w:fill="FFFFFF"/>
        </w:rPr>
        <w:t xml:space="preserve"> Monitor</w:t>
      </w:r>
      <w:r>
        <w:rPr>
          <w:rFonts w:asciiTheme="majorHAnsi" w:hAnsiTheme="majorHAnsi" w:cstheme="majorHAnsi"/>
          <w:szCs w:val="24"/>
          <w:shd w:val="clear" w:color="auto" w:fill="FFFFFF"/>
        </w:rPr>
        <w:t>es</w:t>
      </w:r>
      <w:r w:rsidRPr="00A95A7F">
        <w:rPr>
          <w:rFonts w:asciiTheme="majorHAnsi" w:hAnsiTheme="majorHAnsi" w:cstheme="majorHAnsi"/>
          <w:szCs w:val="24"/>
          <w:shd w:val="clear" w:color="auto" w:fill="FFFFFF"/>
        </w:rPr>
        <w:t xml:space="preserve"> de Escola contratado</w:t>
      </w:r>
      <w:r>
        <w:rPr>
          <w:rFonts w:asciiTheme="majorHAnsi" w:hAnsiTheme="majorHAnsi" w:cstheme="majorHAnsi"/>
          <w:szCs w:val="24"/>
          <w:shd w:val="clear" w:color="auto" w:fill="FFFFFF"/>
        </w:rPr>
        <w:t>s perceberão</w:t>
      </w:r>
      <w:r w:rsidRPr="00A95A7F">
        <w:rPr>
          <w:rFonts w:asciiTheme="majorHAnsi" w:hAnsiTheme="majorHAnsi" w:cstheme="majorHAnsi"/>
          <w:szCs w:val="24"/>
          <w:shd w:val="clear" w:color="auto" w:fill="FFFFFF"/>
        </w:rPr>
        <w:t xml:space="preserve"> do Município, a título de remuneração, o valor correspondente ao Padrão 06, Classe “A”, com carga horária de 40 (quarenta) horas semanais, conforme Plano de Carreira (Lei Municipal nº 3.245, de 07 de novembro de 2023).</w:t>
      </w:r>
    </w:p>
    <w:p w:rsidR="00404F0F" w:rsidRPr="00A95A7F" w:rsidRDefault="00404F0F" w:rsidP="00404F0F">
      <w:pPr>
        <w:tabs>
          <w:tab w:val="center" w:pos="6864"/>
        </w:tabs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tabs>
          <w:tab w:val="center" w:pos="6864"/>
        </w:tabs>
        <w:jc w:val="both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>Art. 3°</w:t>
      </w:r>
      <w:r w:rsidRPr="00A95A7F">
        <w:rPr>
          <w:rFonts w:asciiTheme="majorHAnsi" w:hAnsiTheme="majorHAnsi" w:cstheme="majorHAnsi"/>
          <w:bCs/>
          <w:szCs w:val="24"/>
        </w:rPr>
        <w:t xml:space="preserve"> O prazo de duração do contrato será de 12 (doze) meses, facultada prorrogação uma única vez por igual período.</w:t>
      </w:r>
    </w:p>
    <w:p w:rsidR="00404F0F" w:rsidRPr="00A95A7F" w:rsidRDefault="00404F0F" w:rsidP="00404F0F">
      <w:pPr>
        <w:tabs>
          <w:tab w:val="center" w:pos="6864"/>
        </w:tabs>
        <w:ind w:firstLine="1418"/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jc w:val="both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bCs/>
          <w:szCs w:val="24"/>
        </w:rPr>
        <w:t>Art. 4º.</w:t>
      </w:r>
      <w:r w:rsidRPr="00A95A7F">
        <w:rPr>
          <w:rFonts w:asciiTheme="majorHAnsi" w:hAnsiTheme="majorHAnsi" w:cstheme="majorHAnsi"/>
          <w:szCs w:val="24"/>
        </w:rPr>
        <w:t xml:space="preserve"> As atribuições do cargo, lotação e requisitos para a contratação são os que constam do anexo único desta Lei, integrando-a para todos os fins independentemente de transcrição ou traslado.</w:t>
      </w:r>
    </w:p>
    <w:p w:rsidR="00404F0F" w:rsidRPr="00A95A7F" w:rsidRDefault="00404F0F" w:rsidP="00404F0F">
      <w:pPr>
        <w:jc w:val="both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>Parágrafo único. Para os fins previdenciários o contrato ficará vinculado ao Regime Geral de Previdência Social (RGPS/INSS).</w:t>
      </w:r>
    </w:p>
    <w:p w:rsidR="00404F0F" w:rsidRPr="00A95A7F" w:rsidRDefault="00404F0F" w:rsidP="00404F0F">
      <w:pPr>
        <w:tabs>
          <w:tab w:val="center" w:pos="6864"/>
        </w:tabs>
        <w:ind w:firstLine="1418"/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tabs>
          <w:tab w:val="center" w:pos="6864"/>
        </w:tabs>
        <w:jc w:val="both"/>
        <w:rPr>
          <w:rFonts w:asciiTheme="majorHAnsi" w:hAnsiTheme="majorHAnsi" w:cstheme="majorHAnsi"/>
          <w:bCs/>
          <w:szCs w:val="24"/>
        </w:rPr>
      </w:pPr>
      <w:r w:rsidRPr="00A95A7F">
        <w:rPr>
          <w:rFonts w:asciiTheme="majorHAnsi" w:hAnsiTheme="majorHAnsi" w:cstheme="majorHAnsi"/>
          <w:bCs/>
          <w:szCs w:val="24"/>
        </w:rPr>
        <w:t>Art. 5° Fica assegurado aos contratados, por ocasião da rescisão contratual, a percepção de valores referentes às férias vencidas ou proporcionais e gratificação natalina proporcional aos meses trabalhados, na razão de 1/12 avos por mês (ou fração igual ou superior a 15 dias) de duração do contrato.</w:t>
      </w:r>
    </w:p>
    <w:p w:rsidR="00404F0F" w:rsidRPr="00A95A7F" w:rsidRDefault="00404F0F" w:rsidP="00404F0F">
      <w:pPr>
        <w:tabs>
          <w:tab w:val="center" w:pos="6864"/>
        </w:tabs>
        <w:jc w:val="both"/>
        <w:rPr>
          <w:rFonts w:asciiTheme="majorHAnsi" w:hAnsiTheme="majorHAnsi" w:cstheme="majorHAnsi"/>
          <w:bCs/>
          <w:szCs w:val="24"/>
        </w:rPr>
      </w:pPr>
    </w:p>
    <w:p w:rsidR="00404F0F" w:rsidRPr="00A95A7F" w:rsidRDefault="00404F0F" w:rsidP="00404F0F">
      <w:pPr>
        <w:tabs>
          <w:tab w:val="center" w:pos="6864"/>
        </w:tabs>
        <w:jc w:val="both"/>
        <w:rPr>
          <w:rFonts w:asciiTheme="majorHAnsi" w:hAnsiTheme="majorHAnsi" w:cstheme="majorHAnsi"/>
          <w:bCs/>
          <w:szCs w:val="24"/>
        </w:rPr>
      </w:pPr>
      <w:r w:rsidRPr="00A95A7F">
        <w:rPr>
          <w:rFonts w:asciiTheme="majorHAnsi" w:hAnsiTheme="majorHAnsi" w:cstheme="majorHAnsi"/>
          <w:bCs/>
          <w:szCs w:val="24"/>
        </w:rPr>
        <w:t>Art. 6° A contratação de que trata esta lei observará o Princípio da Impessoalidade.</w:t>
      </w:r>
    </w:p>
    <w:p w:rsidR="00404F0F" w:rsidRPr="00A95A7F" w:rsidRDefault="00404F0F" w:rsidP="00404F0F">
      <w:pPr>
        <w:tabs>
          <w:tab w:val="center" w:pos="6864"/>
        </w:tabs>
        <w:jc w:val="both"/>
        <w:rPr>
          <w:rFonts w:asciiTheme="majorHAnsi" w:hAnsiTheme="majorHAnsi" w:cstheme="majorHAnsi"/>
          <w:bCs/>
          <w:szCs w:val="24"/>
        </w:rPr>
      </w:pPr>
    </w:p>
    <w:p w:rsidR="00404F0F" w:rsidRPr="00A95A7F" w:rsidRDefault="00404F0F" w:rsidP="00404F0F">
      <w:pPr>
        <w:tabs>
          <w:tab w:val="center" w:pos="6864"/>
        </w:tabs>
        <w:jc w:val="both"/>
        <w:rPr>
          <w:rFonts w:asciiTheme="majorHAnsi" w:hAnsiTheme="majorHAnsi" w:cstheme="majorHAnsi"/>
          <w:bCs/>
          <w:szCs w:val="24"/>
        </w:rPr>
      </w:pPr>
      <w:r w:rsidRPr="00A95A7F">
        <w:rPr>
          <w:rFonts w:asciiTheme="majorHAnsi" w:hAnsiTheme="majorHAnsi" w:cstheme="majorHAnsi"/>
          <w:bCs/>
          <w:szCs w:val="24"/>
        </w:rPr>
        <w:t xml:space="preserve">Art. 7º </w:t>
      </w:r>
      <w:r w:rsidRPr="00A95A7F">
        <w:rPr>
          <w:rFonts w:asciiTheme="majorHAnsi" w:hAnsiTheme="majorHAnsi" w:cstheme="majorHAnsi"/>
          <w:szCs w:val="24"/>
        </w:rPr>
        <w:t>As despesas decorrentes da aplicação desta Lei correrão à conta da dotação orçamentária própria do orçamento vigente.</w:t>
      </w:r>
    </w:p>
    <w:p w:rsidR="00404F0F" w:rsidRPr="00A95A7F" w:rsidRDefault="00404F0F" w:rsidP="00404F0F">
      <w:pPr>
        <w:tabs>
          <w:tab w:val="center" w:pos="6864"/>
        </w:tabs>
        <w:jc w:val="both"/>
        <w:rPr>
          <w:rFonts w:asciiTheme="majorHAnsi" w:hAnsiTheme="majorHAnsi" w:cstheme="majorHAnsi"/>
          <w:bCs/>
          <w:szCs w:val="24"/>
        </w:rPr>
      </w:pPr>
    </w:p>
    <w:p w:rsidR="00404F0F" w:rsidRPr="00A95A7F" w:rsidRDefault="00404F0F" w:rsidP="00404F0F">
      <w:pPr>
        <w:tabs>
          <w:tab w:val="center" w:pos="6864"/>
        </w:tabs>
        <w:jc w:val="both"/>
        <w:rPr>
          <w:rFonts w:asciiTheme="majorHAnsi" w:hAnsiTheme="majorHAnsi" w:cstheme="majorHAnsi"/>
          <w:bCs/>
          <w:szCs w:val="24"/>
        </w:rPr>
      </w:pPr>
      <w:r w:rsidRPr="00A95A7F">
        <w:rPr>
          <w:rFonts w:asciiTheme="majorHAnsi" w:hAnsiTheme="majorHAnsi" w:cstheme="majorHAnsi"/>
          <w:bCs/>
          <w:szCs w:val="24"/>
        </w:rPr>
        <w:lastRenderedPageBreak/>
        <w:t>Art. 8º</w:t>
      </w:r>
      <w:r w:rsidRPr="00A95A7F">
        <w:rPr>
          <w:rFonts w:asciiTheme="majorHAnsi" w:hAnsiTheme="majorHAnsi" w:cstheme="majorHAnsi"/>
          <w:szCs w:val="24"/>
        </w:rPr>
        <w:t xml:space="preserve"> Esta Lei entra em vigor na data de sua publicação.</w:t>
      </w:r>
    </w:p>
    <w:p w:rsidR="00404F0F" w:rsidRPr="00A95A7F" w:rsidRDefault="00404F0F" w:rsidP="00404F0F">
      <w:pPr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jc w:val="both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 xml:space="preserve">Gabinete do Prefeito de São Miguel das Missões (RS), </w:t>
      </w:r>
    </w:p>
    <w:p w:rsidR="00404F0F" w:rsidRPr="00A95A7F" w:rsidRDefault="00404F0F" w:rsidP="00404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jc w:val="center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jc w:val="center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>LUIZ RODRIGO RIBAS,</w:t>
      </w:r>
    </w:p>
    <w:p w:rsidR="00404F0F" w:rsidRPr="00A95A7F" w:rsidRDefault="00404F0F" w:rsidP="00404F0F">
      <w:pPr>
        <w:jc w:val="center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 xml:space="preserve"> Prefeito.</w:t>
      </w:r>
    </w:p>
    <w:p w:rsidR="00404F0F" w:rsidRPr="00A95A7F" w:rsidRDefault="00404F0F" w:rsidP="00404F0F">
      <w:pPr>
        <w:jc w:val="center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br w:type="page"/>
      </w:r>
    </w:p>
    <w:p w:rsidR="00404F0F" w:rsidRDefault="00404F0F" w:rsidP="00404F0F">
      <w:pPr>
        <w:jc w:val="both"/>
        <w:rPr>
          <w:rFonts w:asciiTheme="majorHAnsi" w:hAnsiTheme="majorHAnsi" w:cstheme="majorHAnsi"/>
          <w:b/>
          <w:bCs/>
          <w:color w:val="000000"/>
          <w:szCs w:val="24"/>
          <w:u w:val="single"/>
        </w:rPr>
      </w:pPr>
      <w:r w:rsidRPr="00A95A7F">
        <w:rPr>
          <w:rFonts w:asciiTheme="majorHAnsi" w:hAnsiTheme="majorHAnsi" w:cstheme="majorHAnsi"/>
          <w:b/>
          <w:bCs/>
          <w:color w:val="000000"/>
          <w:szCs w:val="24"/>
          <w:u w:val="single"/>
        </w:rPr>
        <w:lastRenderedPageBreak/>
        <w:t>CARGO: MONITOR DE ESCOLA</w:t>
      </w:r>
    </w:p>
    <w:p w:rsidR="00404F0F" w:rsidRDefault="00404F0F" w:rsidP="00404F0F">
      <w:pPr>
        <w:ind w:firstLine="567"/>
        <w:jc w:val="both"/>
        <w:rPr>
          <w:rFonts w:asciiTheme="majorHAnsi" w:hAnsiTheme="majorHAnsi" w:cstheme="majorHAnsi"/>
          <w:b/>
          <w:bCs/>
          <w:color w:val="000000"/>
          <w:szCs w:val="24"/>
        </w:rPr>
      </w:pPr>
      <w:r w:rsidRPr="00A95A7F">
        <w:rPr>
          <w:rFonts w:asciiTheme="majorHAnsi" w:hAnsiTheme="majorHAnsi" w:cstheme="majorHAnsi"/>
          <w:color w:val="000000"/>
          <w:szCs w:val="24"/>
        </w:rPr>
        <w:br/>
      </w:r>
      <w:r w:rsidRPr="00A95A7F">
        <w:rPr>
          <w:rFonts w:asciiTheme="majorHAnsi" w:hAnsiTheme="majorHAnsi" w:cstheme="majorHAnsi"/>
          <w:b/>
          <w:bCs/>
          <w:color w:val="000000"/>
          <w:szCs w:val="24"/>
        </w:rPr>
        <w:t>PADRÃO DE VENCIMENTOS: 06 (SEIS)</w:t>
      </w:r>
    </w:p>
    <w:p w:rsidR="00404F0F" w:rsidRDefault="00404F0F" w:rsidP="00404F0F">
      <w:pPr>
        <w:ind w:firstLine="567"/>
        <w:jc w:val="both"/>
        <w:rPr>
          <w:rFonts w:asciiTheme="majorHAnsi" w:hAnsiTheme="majorHAnsi" w:cstheme="majorHAnsi"/>
          <w:b/>
          <w:bCs/>
          <w:color w:val="000000"/>
          <w:szCs w:val="24"/>
        </w:rPr>
      </w:pPr>
      <w:r w:rsidRPr="00A95A7F">
        <w:rPr>
          <w:rFonts w:asciiTheme="majorHAnsi" w:hAnsiTheme="majorHAnsi" w:cstheme="majorHAnsi"/>
          <w:color w:val="000000"/>
          <w:szCs w:val="24"/>
        </w:rPr>
        <w:br/>
      </w:r>
      <w:r w:rsidRPr="00A95A7F">
        <w:rPr>
          <w:rFonts w:asciiTheme="majorHAnsi" w:hAnsiTheme="majorHAnsi" w:cstheme="majorHAnsi"/>
          <w:color w:val="000000"/>
          <w:szCs w:val="24"/>
        </w:rPr>
        <w:br/>
      </w:r>
      <w:r w:rsidRPr="00A95A7F">
        <w:rPr>
          <w:rFonts w:asciiTheme="majorHAnsi" w:hAnsiTheme="majorHAnsi" w:cstheme="majorHAnsi"/>
          <w:b/>
          <w:bCs/>
          <w:color w:val="000000"/>
          <w:szCs w:val="24"/>
        </w:rPr>
        <w:t>ATRIBUIÇÕES:</w:t>
      </w:r>
      <w:r w:rsidRPr="00A95A7F">
        <w:rPr>
          <w:rFonts w:asciiTheme="majorHAnsi" w:hAnsiTheme="majorHAnsi" w:cstheme="majorHAnsi"/>
          <w:color w:val="000000"/>
          <w:szCs w:val="24"/>
        </w:rPr>
        <w:br/>
      </w:r>
      <w:r w:rsidRPr="00A95A7F">
        <w:rPr>
          <w:rFonts w:asciiTheme="majorHAnsi" w:hAnsiTheme="majorHAnsi" w:cstheme="majorHAnsi"/>
          <w:b/>
          <w:bCs/>
          <w:color w:val="000000"/>
          <w:szCs w:val="24"/>
        </w:rPr>
        <w:t>Descrição Sintética:</w:t>
      </w:r>
      <w:r w:rsidRPr="00A95A7F">
        <w:rPr>
          <w:rFonts w:asciiTheme="majorHAnsi" w:hAnsiTheme="majorHAnsi" w:cstheme="majorHAnsi"/>
          <w:color w:val="000000"/>
          <w:szCs w:val="24"/>
          <w:shd w:val="clear" w:color="auto" w:fill="F2F2F2"/>
        </w:rPr>
        <w:t> Atividades de nível médio, envolvendo a execução de trabalhos relacionados com o atendimento de crianças ou adolescentes em estabelecimentos de ensino e no transporte escolar visando à formação de bons hábitos e senso de responsabilidade.</w:t>
      </w:r>
      <w:r w:rsidRPr="00A95A7F">
        <w:rPr>
          <w:rFonts w:asciiTheme="majorHAnsi" w:hAnsiTheme="majorHAnsi" w:cstheme="majorHAnsi"/>
          <w:color w:val="000000"/>
          <w:szCs w:val="24"/>
        </w:rPr>
        <w:br/>
      </w:r>
      <w:r w:rsidRPr="00A95A7F">
        <w:rPr>
          <w:rFonts w:asciiTheme="majorHAnsi" w:hAnsiTheme="majorHAnsi" w:cstheme="majorHAnsi"/>
          <w:color w:val="000000"/>
          <w:szCs w:val="24"/>
        </w:rPr>
        <w:br/>
      </w:r>
      <w:r w:rsidRPr="00A95A7F">
        <w:rPr>
          <w:rFonts w:asciiTheme="majorHAnsi" w:hAnsiTheme="majorHAnsi" w:cstheme="majorHAnsi"/>
          <w:b/>
          <w:bCs/>
          <w:color w:val="000000"/>
          <w:szCs w:val="24"/>
        </w:rPr>
        <w:t>Descrição Analítica:</w:t>
      </w:r>
      <w:r w:rsidRPr="00A95A7F">
        <w:rPr>
          <w:rFonts w:asciiTheme="majorHAnsi" w:hAnsiTheme="majorHAnsi" w:cstheme="majorHAnsi"/>
          <w:color w:val="000000"/>
          <w:szCs w:val="24"/>
          <w:shd w:val="clear" w:color="auto" w:fill="F2F2F2"/>
        </w:rPr>
        <w:t> Incentivar nas crianças ou adolescentes hábitos de higiene, de boas-maneiras, de educação informal e de saúde; despertar nos escolares o senso de responsabilidade, guiando-os no cumprimento de seus deveres; atender as crianças ou adolescentes nas suas atividades extraclasse e quando em recreação; observar e cuidar o comportamento dos alunos nas horas de alimentação; zelar pela disciplina nos estabelecimentos de ensino e áreas adjacentes; controlar à entrada e à saída de pessoas no Estabelecimento de Ensino; prover as salas de aula de material escolar indispensável: livros, cadernos e outros objetos esquecidos pelos alunos; colaborar nos trabalhos de assistência aos escolares em casos de emergência, como acidentes ou moléstias repentinas; comunicar à autoridade competente os atos relacionados à quebra da disciplina ou qualquer anormalidade verificada; receber e transmitir recados; executar outras tarefas semelhantes ou correlatas ao desenvolvimento do ensino, auxiliar e cuidar dos alunos durante o roteiro do transporte escolar; acompanhar e auxiliar o professor de educação Infantil durante o período de aula; acompanhar e auxiliar os alunos com deficiência durante o período de aula regular; distribuir e registrar livros na Biblioteca da Escola.</w:t>
      </w:r>
      <w:r w:rsidRPr="00A95A7F">
        <w:rPr>
          <w:rFonts w:asciiTheme="majorHAnsi" w:hAnsiTheme="majorHAnsi" w:cstheme="majorHAnsi"/>
          <w:color w:val="000000"/>
          <w:szCs w:val="24"/>
        </w:rPr>
        <w:br/>
      </w:r>
      <w:r w:rsidRPr="00A95A7F">
        <w:rPr>
          <w:rFonts w:asciiTheme="majorHAnsi" w:hAnsiTheme="majorHAnsi" w:cstheme="majorHAnsi"/>
          <w:color w:val="000000"/>
          <w:szCs w:val="24"/>
        </w:rPr>
        <w:br/>
      </w:r>
      <w:r w:rsidRPr="00A95A7F">
        <w:rPr>
          <w:rFonts w:asciiTheme="majorHAnsi" w:hAnsiTheme="majorHAnsi" w:cstheme="majorHAnsi"/>
          <w:b/>
          <w:bCs/>
          <w:color w:val="000000"/>
          <w:szCs w:val="24"/>
        </w:rPr>
        <w:t>Condições de Trabalho:</w:t>
      </w:r>
    </w:p>
    <w:p w:rsidR="00404F0F" w:rsidRDefault="00404F0F" w:rsidP="00404F0F">
      <w:pPr>
        <w:ind w:firstLine="567"/>
        <w:jc w:val="both"/>
        <w:rPr>
          <w:rFonts w:asciiTheme="majorHAnsi" w:hAnsiTheme="majorHAnsi" w:cstheme="majorHAnsi"/>
          <w:color w:val="000000"/>
          <w:szCs w:val="24"/>
        </w:rPr>
      </w:pPr>
    </w:p>
    <w:p w:rsidR="00404F0F" w:rsidRDefault="00404F0F" w:rsidP="00404F0F">
      <w:pPr>
        <w:ind w:firstLine="567"/>
        <w:jc w:val="both"/>
        <w:rPr>
          <w:rFonts w:asciiTheme="majorHAnsi" w:hAnsiTheme="majorHAnsi" w:cstheme="majorHAnsi"/>
          <w:color w:val="000000"/>
          <w:szCs w:val="24"/>
        </w:rPr>
      </w:pPr>
      <w:r w:rsidRPr="00A95A7F">
        <w:rPr>
          <w:rFonts w:asciiTheme="majorHAnsi" w:hAnsiTheme="majorHAnsi" w:cstheme="majorHAnsi"/>
          <w:b/>
          <w:bCs/>
          <w:i/>
          <w:iCs/>
          <w:color w:val="000000"/>
          <w:szCs w:val="24"/>
        </w:rPr>
        <w:t>a)</w:t>
      </w:r>
      <w:r w:rsidRPr="00A95A7F">
        <w:rPr>
          <w:rFonts w:asciiTheme="majorHAnsi" w:hAnsiTheme="majorHAnsi" w:cstheme="majorHAnsi"/>
          <w:color w:val="000000"/>
          <w:szCs w:val="24"/>
          <w:shd w:val="clear" w:color="auto" w:fill="F2F2F2"/>
        </w:rPr>
        <w:t> Carga Horária: 40 horas semanais</w:t>
      </w:r>
    </w:p>
    <w:p w:rsidR="00404F0F" w:rsidRDefault="00404F0F" w:rsidP="00404F0F">
      <w:pPr>
        <w:jc w:val="both"/>
        <w:rPr>
          <w:rFonts w:asciiTheme="majorHAnsi" w:hAnsiTheme="majorHAnsi" w:cstheme="majorHAnsi"/>
          <w:b/>
          <w:bCs/>
          <w:color w:val="000000"/>
          <w:szCs w:val="24"/>
        </w:rPr>
      </w:pPr>
    </w:p>
    <w:p w:rsidR="00404F0F" w:rsidRDefault="00404F0F" w:rsidP="00404F0F">
      <w:pPr>
        <w:jc w:val="both"/>
        <w:rPr>
          <w:rFonts w:asciiTheme="majorHAnsi" w:hAnsiTheme="majorHAnsi" w:cstheme="majorHAnsi"/>
          <w:b/>
          <w:bCs/>
          <w:color w:val="000000"/>
          <w:szCs w:val="24"/>
        </w:rPr>
      </w:pPr>
      <w:r w:rsidRPr="00A95A7F">
        <w:rPr>
          <w:rFonts w:asciiTheme="majorHAnsi" w:hAnsiTheme="majorHAnsi" w:cstheme="majorHAnsi"/>
          <w:b/>
          <w:bCs/>
          <w:color w:val="000000"/>
          <w:szCs w:val="24"/>
        </w:rPr>
        <w:t>Requisitos para investidura:</w:t>
      </w:r>
    </w:p>
    <w:p w:rsidR="00404F0F" w:rsidRDefault="00404F0F" w:rsidP="00404F0F">
      <w:pPr>
        <w:ind w:firstLine="567"/>
        <w:jc w:val="both"/>
        <w:rPr>
          <w:rFonts w:asciiTheme="majorHAnsi" w:hAnsiTheme="majorHAnsi" w:cstheme="majorHAnsi"/>
          <w:b/>
          <w:bCs/>
          <w:color w:val="000000"/>
          <w:szCs w:val="24"/>
        </w:rPr>
      </w:pPr>
    </w:p>
    <w:p w:rsidR="00404F0F" w:rsidRPr="00A95A7F" w:rsidRDefault="00404F0F" w:rsidP="00404F0F">
      <w:pPr>
        <w:pStyle w:val="PargrafodaLista"/>
        <w:numPr>
          <w:ilvl w:val="0"/>
          <w:numId w:val="4"/>
        </w:numPr>
        <w:jc w:val="both"/>
        <w:rPr>
          <w:rFonts w:asciiTheme="majorHAnsi" w:hAnsiTheme="majorHAnsi" w:cstheme="majorHAnsi"/>
          <w:color w:val="000000"/>
          <w:szCs w:val="24"/>
        </w:rPr>
      </w:pPr>
      <w:r w:rsidRPr="00A95A7F">
        <w:rPr>
          <w:rFonts w:asciiTheme="majorHAnsi" w:hAnsiTheme="majorHAnsi" w:cstheme="majorHAnsi"/>
          <w:color w:val="000000"/>
          <w:szCs w:val="24"/>
          <w:shd w:val="clear" w:color="auto" w:fill="F2F2F2"/>
        </w:rPr>
        <w:t>Idade: mínima 18 anos;</w:t>
      </w:r>
    </w:p>
    <w:p w:rsidR="00404F0F" w:rsidRPr="00A95A7F" w:rsidRDefault="00404F0F" w:rsidP="00404F0F">
      <w:pPr>
        <w:pStyle w:val="PargrafodaLista"/>
        <w:numPr>
          <w:ilvl w:val="0"/>
          <w:numId w:val="4"/>
        </w:numPr>
        <w:jc w:val="both"/>
        <w:rPr>
          <w:rFonts w:asciiTheme="majorHAnsi" w:hAnsiTheme="majorHAnsi" w:cstheme="majorHAnsi"/>
          <w:b/>
          <w:bCs/>
          <w:color w:val="000000"/>
          <w:szCs w:val="24"/>
        </w:rPr>
      </w:pPr>
      <w:r w:rsidRPr="00A95A7F">
        <w:rPr>
          <w:rFonts w:asciiTheme="majorHAnsi" w:hAnsiTheme="majorHAnsi" w:cstheme="majorHAnsi"/>
          <w:color w:val="000000"/>
          <w:szCs w:val="24"/>
          <w:shd w:val="clear" w:color="auto" w:fill="F2F2F2"/>
        </w:rPr>
        <w:t>Instrução: Ensino Médio Completo</w:t>
      </w:r>
    </w:p>
    <w:p w:rsidR="00404F0F" w:rsidRPr="00A95A7F" w:rsidRDefault="00404F0F" w:rsidP="00404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jc w:val="both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br w:type="page"/>
      </w:r>
      <w:r w:rsidRPr="00A95A7F">
        <w:rPr>
          <w:rFonts w:asciiTheme="majorHAnsi" w:hAnsiTheme="majorHAnsi" w:cstheme="majorHAnsi"/>
          <w:szCs w:val="24"/>
        </w:rPr>
        <w:lastRenderedPageBreak/>
        <w:t xml:space="preserve">São Miguel das Missões (RS), aos </w:t>
      </w:r>
      <w:r w:rsidR="0078135B">
        <w:rPr>
          <w:rFonts w:asciiTheme="majorHAnsi" w:hAnsiTheme="majorHAnsi" w:cstheme="majorHAnsi"/>
          <w:szCs w:val="24"/>
        </w:rPr>
        <w:t>13</w:t>
      </w:r>
      <w:r>
        <w:rPr>
          <w:rFonts w:asciiTheme="majorHAnsi" w:hAnsiTheme="majorHAnsi" w:cstheme="majorHAnsi"/>
          <w:szCs w:val="24"/>
        </w:rPr>
        <w:t xml:space="preserve"> </w:t>
      </w:r>
      <w:r w:rsidRPr="00A95A7F">
        <w:rPr>
          <w:rFonts w:asciiTheme="majorHAnsi" w:hAnsiTheme="majorHAnsi" w:cstheme="majorHAnsi"/>
          <w:szCs w:val="24"/>
        </w:rPr>
        <w:t xml:space="preserve">de </w:t>
      </w:r>
      <w:r w:rsidR="0078135B">
        <w:rPr>
          <w:rFonts w:asciiTheme="majorHAnsi" w:hAnsiTheme="majorHAnsi" w:cstheme="majorHAnsi"/>
          <w:szCs w:val="24"/>
        </w:rPr>
        <w:t>março de 2026</w:t>
      </w:r>
      <w:r w:rsidRPr="00A95A7F">
        <w:rPr>
          <w:rFonts w:asciiTheme="majorHAnsi" w:hAnsiTheme="majorHAnsi" w:cstheme="majorHAnsi"/>
          <w:szCs w:val="24"/>
        </w:rPr>
        <w:t>.</w:t>
      </w:r>
    </w:p>
    <w:p w:rsidR="00404F0F" w:rsidRPr="00A95A7F" w:rsidRDefault="00404F0F" w:rsidP="00404F0F">
      <w:pPr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96404D" w:rsidP="00404F0F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nº. 26</w:t>
      </w:r>
      <w:r w:rsidR="00404F0F" w:rsidRPr="00A95A7F">
        <w:rPr>
          <w:rFonts w:asciiTheme="majorHAnsi" w:hAnsiTheme="majorHAnsi" w:cstheme="majorHAnsi"/>
          <w:szCs w:val="24"/>
        </w:rPr>
        <w:t>/202</w:t>
      </w:r>
      <w:r w:rsidR="0078135B">
        <w:rPr>
          <w:rFonts w:asciiTheme="majorHAnsi" w:hAnsiTheme="majorHAnsi" w:cstheme="majorHAnsi"/>
          <w:szCs w:val="24"/>
        </w:rPr>
        <w:t>6.</w:t>
      </w:r>
    </w:p>
    <w:p w:rsidR="00404F0F" w:rsidRPr="00A95A7F" w:rsidRDefault="00404F0F" w:rsidP="00404F0F">
      <w:pPr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jc w:val="both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>À Sua Excelência Senhor</w:t>
      </w:r>
    </w:p>
    <w:p w:rsidR="00404F0F" w:rsidRPr="00A95A7F" w:rsidRDefault="0078135B" w:rsidP="00404F0F">
      <w:pPr>
        <w:jc w:val="both"/>
        <w:rPr>
          <w:rFonts w:asciiTheme="majorHAnsi" w:eastAsia="Calibr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HILÁRIO CASARIN</w:t>
      </w:r>
      <w:r w:rsidR="00404F0F" w:rsidRPr="00A95A7F">
        <w:rPr>
          <w:rFonts w:asciiTheme="majorHAnsi" w:hAnsiTheme="majorHAnsi" w:cstheme="majorHAnsi"/>
          <w:szCs w:val="24"/>
        </w:rPr>
        <w:t>,</w:t>
      </w:r>
    </w:p>
    <w:p w:rsidR="00404F0F" w:rsidRPr="00A95A7F" w:rsidRDefault="00404F0F" w:rsidP="00404F0F">
      <w:pPr>
        <w:jc w:val="both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>Presidente da Câmara de Vereadores,</w:t>
      </w:r>
    </w:p>
    <w:p w:rsidR="00404F0F" w:rsidRPr="00A95A7F" w:rsidRDefault="00404F0F" w:rsidP="00404F0F">
      <w:pPr>
        <w:jc w:val="both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>São Miguel das Missões (RS).</w:t>
      </w:r>
    </w:p>
    <w:p w:rsidR="00404F0F" w:rsidRPr="00A95A7F" w:rsidRDefault="00404F0F" w:rsidP="00404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78135B" w:rsidP="00404F0F">
      <w:pPr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Senhor</w:t>
      </w:r>
      <w:r w:rsidR="00404F0F" w:rsidRPr="00A95A7F">
        <w:rPr>
          <w:rFonts w:asciiTheme="majorHAnsi" w:hAnsiTheme="majorHAnsi" w:cstheme="majorHAnsi"/>
          <w:szCs w:val="24"/>
        </w:rPr>
        <w:t xml:space="preserve"> Presidente,</w:t>
      </w:r>
    </w:p>
    <w:p w:rsidR="00404F0F" w:rsidRPr="00A95A7F" w:rsidRDefault="00404F0F" w:rsidP="00404F0F">
      <w:pPr>
        <w:pStyle w:val="Recuodecorpodetexto"/>
        <w:ind w:left="0" w:firstLine="1418"/>
        <w:jc w:val="both"/>
        <w:rPr>
          <w:rFonts w:asciiTheme="majorHAnsi" w:hAnsiTheme="majorHAnsi" w:cstheme="majorHAnsi"/>
          <w:sz w:val="24"/>
          <w:szCs w:val="24"/>
        </w:rPr>
      </w:pPr>
    </w:p>
    <w:p w:rsidR="00404F0F" w:rsidRPr="00A95A7F" w:rsidRDefault="00404F0F" w:rsidP="00404F0F">
      <w:pPr>
        <w:pStyle w:val="Recuodecorpodetexto"/>
        <w:ind w:left="0" w:firstLine="1418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A95A7F">
        <w:rPr>
          <w:rFonts w:asciiTheme="majorHAnsi" w:hAnsiTheme="majorHAnsi" w:cstheme="majorHAnsi"/>
          <w:sz w:val="24"/>
          <w:szCs w:val="24"/>
        </w:rPr>
        <w:t xml:space="preserve">Ao passo em que cumprimentamos cordialmente V. Exa. </w:t>
      </w:r>
      <w:proofErr w:type="gramStart"/>
      <w:r w:rsidRPr="00A95A7F">
        <w:rPr>
          <w:rFonts w:asciiTheme="majorHAnsi" w:hAnsiTheme="majorHAnsi" w:cstheme="majorHAnsi"/>
          <w:sz w:val="24"/>
          <w:szCs w:val="24"/>
        </w:rPr>
        <w:t>e</w:t>
      </w:r>
      <w:proofErr w:type="gramEnd"/>
      <w:r w:rsidRPr="00A95A7F">
        <w:rPr>
          <w:rFonts w:asciiTheme="majorHAnsi" w:hAnsiTheme="majorHAnsi" w:cstheme="majorHAnsi"/>
          <w:sz w:val="24"/>
          <w:szCs w:val="24"/>
        </w:rPr>
        <w:t xml:space="preserve"> os demais Edis, vimos pelo presente apresent</w:t>
      </w:r>
      <w:r w:rsidR="0096404D">
        <w:rPr>
          <w:rFonts w:asciiTheme="majorHAnsi" w:hAnsiTheme="majorHAnsi" w:cstheme="majorHAnsi"/>
          <w:sz w:val="24"/>
          <w:szCs w:val="24"/>
        </w:rPr>
        <w:t>ar o Projeto de Lei nº. 26</w:t>
      </w:r>
      <w:r w:rsidR="0078135B">
        <w:rPr>
          <w:rFonts w:asciiTheme="majorHAnsi" w:hAnsiTheme="majorHAnsi" w:cstheme="majorHAnsi"/>
          <w:sz w:val="24"/>
          <w:szCs w:val="24"/>
        </w:rPr>
        <w:t>/2026</w:t>
      </w:r>
      <w:r w:rsidRPr="00A95A7F">
        <w:rPr>
          <w:rFonts w:asciiTheme="majorHAnsi" w:hAnsiTheme="majorHAnsi" w:cstheme="majorHAnsi"/>
          <w:sz w:val="24"/>
          <w:szCs w:val="24"/>
        </w:rPr>
        <w:t xml:space="preserve">, o qual versa sobre a concessão de autorização para o Município contratar emergencialmente </w:t>
      </w:r>
      <w:r>
        <w:rPr>
          <w:rFonts w:asciiTheme="majorHAnsi" w:hAnsiTheme="majorHAnsi" w:cstheme="majorHAnsi"/>
          <w:sz w:val="24"/>
          <w:szCs w:val="24"/>
        </w:rPr>
        <w:t xml:space="preserve">e temporariamente </w:t>
      </w:r>
      <w:r w:rsidR="0078135B">
        <w:rPr>
          <w:rFonts w:asciiTheme="majorHAnsi" w:hAnsiTheme="majorHAnsi" w:cstheme="majorHAnsi"/>
          <w:sz w:val="24"/>
          <w:szCs w:val="24"/>
        </w:rPr>
        <w:t>dois</w:t>
      </w:r>
      <w:r>
        <w:rPr>
          <w:rFonts w:asciiTheme="majorHAnsi" w:hAnsiTheme="majorHAnsi" w:cstheme="majorHAnsi"/>
          <w:sz w:val="24"/>
          <w:szCs w:val="24"/>
        </w:rPr>
        <w:t xml:space="preserve"> monitores de escola</w:t>
      </w:r>
      <w:r w:rsidRPr="00A95A7F">
        <w:rPr>
          <w:rFonts w:asciiTheme="majorHAnsi" w:hAnsiTheme="majorHAnsi" w:cstheme="majorHAnsi"/>
          <w:sz w:val="24"/>
          <w:szCs w:val="24"/>
        </w:rPr>
        <w:t>.</w:t>
      </w:r>
    </w:p>
    <w:p w:rsidR="00404F0F" w:rsidRPr="00A95A7F" w:rsidRDefault="00404F0F" w:rsidP="00404F0F">
      <w:pPr>
        <w:ind w:firstLine="1418"/>
        <w:jc w:val="both"/>
        <w:rPr>
          <w:rFonts w:asciiTheme="majorHAnsi" w:hAnsiTheme="majorHAnsi" w:cstheme="majorHAnsi"/>
          <w:i/>
          <w:szCs w:val="24"/>
        </w:rPr>
      </w:pPr>
    </w:p>
    <w:p w:rsidR="00404F0F" w:rsidRPr="00A95A7F" w:rsidRDefault="00404F0F" w:rsidP="00404F0F">
      <w:pPr>
        <w:ind w:firstLine="1418"/>
        <w:jc w:val="both"/>
        <w:rPr>
          <w:rFonts w:asciiTheme="majorHAnsi" w:hAnsiTheme="majorHAnsi" w:cstheme="majorHAnsi"/>
          <w:i/>
          <w:szCs w:val="24"/>
        </w:rPr>
      </w:pPr>
      <w:r w:rsidRPr="00A95A7F">
        <w:rPr>
          <w:rFonts w:asciiTheme="majorHAnsi" w:hAnsiTheme="majorHAnsi" w:cstheme="majorHAnsi"/>
          <w:i/>
          <w:szCs w:val="24"/>
        </w:rPr>
        <w:t>EXPOSIÇÃO DE MOTIVOS.</w:t>
      </w:r>
    </w:p>
    <w:p w:rsidR="00404F0F" w:rsidRPr="00A95A7F" w:rsidRDefault="00404F0F" w:rsidP="00404F0F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04F0F" w:rsidRPr="00A95A7F" w:rsidRDefault="00404F0F" w:rsidP="00404F0F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>Senhor Presidente, Senhores Edis,</w:t>
      </w:r>
    </w:p>
    <w:p w:rsidR="00404F0F" w:rsidRPr="00A95A7F" w:rsidRDefault="00404F0F" w:rsidP="00404F0F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04F0F" w:rsidRDefault="00404F0F" w:rsidP="00404F0F">
      <w:pPr>
        <w:ind w:firstLine="1418"/>
        <w:jc w:val="both"/>
        <w:rPr>
          <w:rFonts w:ascii="Calibri Light" w:hAnsi="Calibri Light" w:cs="Calibri Light"/>
          <w:szCs w:val="24"/>
        </w:rPr>
      </w:pPr>
      <w:r w:rsidRPr="002055E1">
        <w:rPr>
          <w:rFonts w:ascii="Calibri Light" w:hAnsi="Calibri Light" w:cs="Calibri Light"/>
          <w:szCs w:val="24"/>
        </w:rPr>
        <w:t xml:space="preserve">Trata-se de necessidade da </w:t>
      </w:r>
      <w:r>
        <w:rPr>
          <w:rFonts w:ascii="Calibri Light" w:hAnsi="Calibri Light" w:cs="Calibri Light"/>
          <w:szCs w:val="24"/>
        </w:rPr>
        <w:t>a</w:t>
      </w:r>
      <w:r w:rsidRPr="002055E1">
        <w:rPr>
          <w:rFonts w:ascii="Calibri Light" w:hAnsi="Calibri Light" w:cs="Calibri Light"/>
          <w:szCs w:val="24"/>
        </w:rPr>
        <w:t xml:space="preserve">dministração para suprir </w:t>
      </w:r>
      <w:r w:rsidR="0078135B">
        <w:rPr>
          <w:rFonts w:ascii="Calibri Light" w:hAnsi="Calibri Light" w:cs="Calibri Light"/>
          <w:szCs w:val="24"/>
        </w:rPr>
        <w:t>novas demandas das escolas municipais e a continuação da prestação do serviço público</w:t>
      </w:r>
      <w:r>
        <w:rPr>
          <w:rFonts w:ascii="Calibri Light" w:hAnsi="Calibri Light" w:cs="Calibri Light"/>
          <w:szCs w:val="24"/>
        </w:rPr>
        <w:t>.</w:t>
      </w:r>
    </w:p>
    <w:p w:rsidR="00404F0F" w:rsidRPr="002055E1" w:rsidRDefault="00404F0F" w:rsidP="00404F0F">
      <w:pPr>
        <w:ind w:firstLine="1418"/>
        <w:jc w:val="both"/>
        <w:rPr>
          <w:rFonts w:ascii="Calibri Light" w:hAnsi="Calibri Light" w:cs="Calibri Light"/>
          <w:szCs w:val="24"/>
        </w:rPr>
      </w:pPr>
    </w:p>
    <w:p w:rsidR="00404F0F" w:rsidRPr="002055E1" w:rsidRDefault="00404F0F" w:rsidP="00404F0F">
      <w:pPr>
        <w:ind w:firstLine="1418"/>
        <w:jc w:val="both"/>
        <w:rPr>
          <w:rFonts w:ascii="Calibri Light" w:hAnsi="Calibri Light" w:cs="Calibri Light"/>
          <w:szCs w:val="24"/>
        </w:rPr>
      </w:pPr>
      <w:r w:rsidRPr="002055E1">
        <w:rPr>
          <w:rFonts w:ascii="Calibri Light" w:hAnsi="Calibri Light" w:cs="Calibri Light"/>
          <w:szCs w:val="24"/>
        </w:rPr>
        <w:t>Pelo exposto, Excelências, e por se tratar de um projeto que envolve a educação em nosso Município, contamos com vossa compreensão para que possa ser prestigiada a continuidade do serviço público, em especial, à educação.</w:t>
      </w:r>
    </w:p>
    <w:p w:rsidR="00404F0F" w:rsidRPr="002055E1" w:rsidRDefault="00404F0F" w:rsidP="00404F0F">
      <w:pPr>
        <w:ind w:firstLine="1418"/>
        <w:jc w:val="both"/>
        <w:rPr>
          <w:rFonts w:ascii="Calibri Light" w:hAnsi="Calibri Light" w:cs="Calibri Light"/>
          <w:szCs w:val="24"/>
        </w:rPr>
      </w:pPr>
    </w:p>
    <w:p w:rsidR="00404F0F" w:rsidRPr="002055E1" w:rsidRDefault="00404F0F" w:rsidP="00404F0F">
      <w:pPr>
        <w:ind w:firstLine="1418"/>
        <w:jc w:val="both"/>
        <w:rPr>
          <w:rFonts w:ascii="Calibri Light" w:hAnsi="Calibri Light" w:cs="Calibri Light"/>
          <w:szCs w:val="24"/>
        </w:rPr>
      </w:pPr>
      <w:r w:rsidRPr="002055E1">
        <w:rPr>
          <w:rFonts w:ascii="Calibri Light" w:hAnsi="Calibri Light" w:cs="Calibri Light"/>
          <w:szCs w:val="24"/>
        </w:rPr>
        <w:t>Na certeza da pronta atenção deste Colegiado, despedimo-nos renovando protestos de consideração e apreço a todos, rogando ao final, pela aprovação do presente Projeto de Lei.</w:t>
      </w:r>
    </w:p>
    <w:p w:rsidR="00404F0F" w:rsidRPr="002055E1" w:rsidRDefault="00404F0F" w:rsidP="00404F0F">
      <w:pPr>
        <w:ind w:firstLine="1418"/>
        <w:jc w:val="both"/>
        <w:rPr>
          <w:rFonts w:ascii="Calibri Light" w:hAnsi="Calibri Light" w:cs="Calibri Light"/>
          <w:szCs w:val="24"/>
        </w:rPr>
      </w:pPr>
    </w:p>
    <w:p w:rsidR="00404F0F" w:rsidRPr="002055E1" w:rsidRDefault="00404F0F" w:rsidP="00404F0F">
      <w:pPr>
        <w:ind w:firstLine="1418"/>
        <w:jc w:val="both"/>
        <w:rPr>
          <w:rFonts w:ascii="Calibri Light" w:hAnsi="Calibri Light" w:cs="Calibri Light"/>
          <w:szCs w:val="24"/>
        </w:rPr>
      </w:pPr>
      <w:r w:rsidRPr="002055E1">
        <w:rPr>
          <w:rFonts w:ascii="Calibri Light" w:hAnsi="Calibri Light" w:cs="Calibri Light"/>
          <w:szCs w:val="24"/>
        </w:rPr>
        <w:t>Respeitosamente,</w:t>
      </w:r>
    </w:p>
    <w:p w:rsidR="00404F0F" w:rsidRPr="00A95A7F" w:rsidRDefault="00404F0F" w:rsidP="00404F0F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04F0F" w:rsidRDefault="00404F0F" w:rsidP="00404F0F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96404D" w:rsidRDefault="0096404D" w:rsidP="00404F0F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C1D3B" w:rsidRPr="00A95A7F" w:rsidRDefault="004C1D3B" w:rsidP="00404F0F">
      <w:pPr>
        <w:ind w:firstLine="1418"/>
        <w:jc w:val="both"/>
        <w:rPr>
          <w:rFonts w:asciiTheme="majorHAnsi" w:hAnsiTheme="majorHAnsi" w:cstheme="majorHAnsi"/>
          <w:szCs w:val="24"/>
        </w:rPr>
      </w:pPr>
      <w:bookmarkStart w:id="0" w:name="_GoBack"/>
      <w:bookmarkEnd w:id="0"/>
    </w:p>
    <w:p w:rsidR="00404F0F" w:rsidRPr="00A95A7F" w:rsidRDefault="00404F0F" w:rsidP="00404F0F">
      <w:pPr>
        <w:jc w:val="center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>LUIZ RODRIGO RIBAS,</w:t>
      </w:r>
    </w:p>
    <w:p w:rsidR="00404F0F" w:rsidRPr="00A95A7F" w:rsidRDefault="00404F0F" w:rsidP="00404F0F">
      <w:pPr>
        <w:jc w:val="center"/>
        <w:rPr>
          <w:rFonts w:asciiTheme="majorHAnsi" w:hAnsiTheme="majorHAnsi" w:cstheme="majorHAnsi"/>
          <w:szCs w:val="24"/>
        </w:rPr>
      </w:pPr>
      <w:r w:rsidRPr="00A95A7F">
        <w:rPr>
          <w:rFonts w:asciiTheme="majorHAnsi" w:hAnsiTheme="majorHAnsi" w:cstheme="majorHAnsi"/>
          <w:szCs w:val="24"/>
        </w:rPr>
        <w:t>Prefeito.</w:t>
      </w:r>
    </w:p>
    <w:p w:rsidR="00D862C3" w:rsidRPr="00282918" w:rsidRDefault="00D862C3" w:rsidP="00282918"/>
    <w:sectPr w:rsidR="00D862C3" w:rsidRPr="00282918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C80E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0E13" w:rsidRPr="00C80E13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C80E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417B9B"/>
    <w:multiLevelType w:val="hybridMultilevel"/>
    <w:tmpl w:val="EA321E52"/>
    <w:lvl w:ilvl="0" w:tplc="95242E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04F0F"/>
    <w:rsid w:val="00437BBB"/>
    <w:rsid w:val="004961B9"/>
    <w:rsid w:val="004C1D3B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8135B"/>
    <w:rsid w:val="007C345F"/>
    <w:rsid w:val="007D0ED3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6404D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80E13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0EDD4-8A3B-49E0-BDB8-B6A5892B9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2026-03-13T11:11:00Z</cp:lastPrinted>
  <dcterms:created xsi:type="dcterms:W3CDTF">2026-03-13T11:15:00Z</dcterms:created>
  <dcterms:modified xsi:type="dcterms:W3CDTF">2026-03-13T11:15:00Z</dcterms:modified>
</cp:coreProperties>
</file>