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71" w:rsidRPr="00F667CC" w:rsidRDefault="00F125D4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PROJETO DE LEI Nº 31</w:t>
      </w:r>
      <w:r w:rsidR="00F667CC" w:rsidRPr="00F667CC">
        <w:rPr>
          <w:rFonts w:asciiTheme="majorHAnsi" w:eastAsia="Calibri" w:hAnsiTheme="majorHAnsi" w:cstheme="majorHAnsi"/>
        </w:rPr>
        <w:t>/2026</w:t>
      </w: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ind w:left="4536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INSTITUI UNIFORMES ESCOLARES DE USO OBRIGATÓRIO NA REDE MUNICIPAL DE ENSINO E DÁ OUTRAS PROVIDÊNCIAS.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br/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Art. 1º Fica instituído o uso de uniforme escolar para os alunos matriculados na Rede Municipal de Ensino de São Miguel das Missões/RS, com a finalidade de promover igualdade entre os estudantes, segurança no ambiente escolar e identificação dos alunos pertencentes à rede pública municipal.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  <w:sz w:val="26"/>
          <w:szCs w:val="26"/>
        </w:rPr>
      </w:pPr>
      <w:r w:rsidRPr="00F667CC">
        <w:rPr>
          <w:rFonts w:asciiTheme="majorHAnsi" w:eastAsia="Calibri" w:hAnsiTheme="majorHAnsi" w:cstheme="majorHAnsi"/>
          <w:sz w:val="26"/>
          <w:szCs w:val="26"/>
        </w:rPr>
        <w:t>Parágrafo único. A composição, a quantidade e as características do uniforme escolar serão definidas por ato do Poder Executivo Municipal, observadas as condições climáticas locais e as necessidades dos estudantes.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br/>
      </w:r>
      <w:r w:rsidRPr="00F667CC">
        <w:rPr>
          <w:rFonts w:asciiTheme="majorHAnsi" w:eastAsia="Calibri" w:hAnsiTheme="majorHAnsi" w:cstheme="majorHAnsi"/>
          <w:bCs/>
        </w:rPr>
        <w:t>Art. 2º</w:t>
      </w:r>
      <w:r w:rsidRPr="00F667CC">
        <w:rPr>
          <w:rFonts w:asciiTheme="majorHAnsi" w:eastAsia="Calibri" w:hAnsiTheme="majorHAnsi" w:cstheme="majorHAnsi"/>
        </w:rPr>
        <w:t xml:space="preserve"> Todos os alunos, do Jardim A ao 9º ano, matriculados nas escolas da Rede Municipal de Ensino, receberão gratuitamente, do Poder Executivo Municipal, um conjunto de uniforme escolar para utilização ao longo do ano letivo.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  <w:bCs/>
        </w:rPr>
        <w:t>§ 1º</w:t>
      </w:r>
      <w:r w:rsidRPr="00F667CC">
        <w:rPr>
          <w:rFonts w:asciiTheme="majorHAnsi" w:eastAsia="Calibri" w:hAnsiTheme="majorHAnsi" w:cstheme="majorHAnsi"/>
        </w:rPr>
        <w:t xml:space="preserve"> A entrega do uniforme ocorrerá, em regra, uma única vez, sendo que eventuais reposições poderão ser realizadas mediante necessidade, disponibilidade de estoque ou em situações justificadas.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  <w:bCs/>
        </w:rPr>
        <w:t>§ 2º</w:t>
      </w:r>
      <w:r w:rsidRPr="00F667CC">
        <w:rPr>
          <w:rFonts w:asciiTheme="majorHAnsi" w:eastAsia="Calibri" w:hAnsiTheme="majorHAnsi" w:cstheme="majorHAnsi"/>
        </w:rPr>
        <w:t xml:space="preserve"> O Poder Executivo Municipal poderá, quando houver disponibilidade orçamentária ou em programas específicos, realizar nova distribuição de uniformes aos alunos da rede municipal.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  <w:bCs/>
        </w:rPr>
      </w:pPr>
      <w:r w:rsidRPr="00F667CC">
        <w:rPr>
          <w:rFonts w:asciiTheme="majorHAnsi" w:eastAsia="Calibri" w:hAnsiTheme="majorHAnsi" w:cstheme="majorHAnsi"/>
        </w:rPr>
        <w:t xml:space="preserve">§ 3º A entrega dos uniformes escolares ocorrerá em cada uma das escolas municipais em que os alunos estejam matriculados, ou </w:t>
      </w:r>
      <w:r w:rsidRPr="00F667CC">
        <w:rPr>
          <w:rFonts w:asciiTheme="majorHAnsi" w:eastAsia="Calibri" w:hAnsiTheme="majorHAnsi" w:cstheme="majorHAnsi"/>
          <w:bCs/>
        </w:rPr>
        <w:t>outro local previamente definido pela Secretaria Municipal de Educação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  <w:bCs/>
        </w:rPr>
      </w:pPr>
      <w:r w:rsidRPr="00F667CC">
        <w:rPr>
          <w:rFonts w:asciiTheme="majorHAnsi" w:eastAsia="Calibri" w:hAnsiTheme="majorHAnsi" w:cstheme="majorHAnsi"/>
        </w:rPr>
        <w:t>§ 4º</w:t>
      </w:r>
      <w:r w:rsidRPr="00F667CC">
        <w:rPr>
          <w:rFonts w:asciiTheme="majorHAnsi" w:eastAsia="Calibri" w:hAnsiTheme="majorHAnsi" w:cstheme="majorHAnsi"/>
          <w:bCs/>
        </w:rPr>
        <w:t xml:space="preserve"> </w:t>
      </w:r>
      <w:r w:rsidRPr="00F667CC">
        <w:rPr>
          <w:rFonts w:asciiTheme="majorHAnsi" w:eastAsia="Calibri" w:hAnsiTheme="majorHAnsi" w:cstheme="majorHAnsi"/>
        </w:rPr>
        <w:t>É vedada a comercialização dos uniformes fornecidos gratuitamente pelo Poder Público Municipal enquanto vinculados ao aluno beneficiário.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§ 5º A fim de reutilização do uniforme por outro aluno, fica proibida a identificação do uniforme, na parte externa da peça, com nome/apelido do aluno.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§ 6º É de inteira responsabilidade do aluno e seus responsáveis a higiene e manutenção dos uniformes escolares, incluindo pequenos reparos.</w:t>
      </w:r>
    </w:p>
    <w:p w:rsid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br/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lastRenderedPageBreak/>
        <w:t>Art. 3º O uso dos uniformes escolares pelos alunos é obrigatório durante a realização de atividades curriculares, extracurriculares e nos eventos oficiais do Município.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br/>
        <w:t>Art. 4º Cada Escola Municipal será responsável pela adoção de estratégias pedagógicas para o monitoramento, fiscalização e incentivo ao uso adequado dos uniformes escolares pelos alunos, devendo incluir, nos respectivos Regimentos Escolares, as suas orientações.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Parágrafo único. As Escolas Municipais deverão realizar reuniões com a participação de toda a comunidade escolar a fim de avaliar o cumprimento do uso obrigatório dos uniformes, assim como orientar para os cuidados básicos e necessários para a conservação destes.</w:t>
      </w:r>
    </w:p>
    <w:p w:rsid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Art. 5º A presente Lei será regulamentada por Decreto no prazo de 30 (trinta) dias.</w:t>
      </w:r>
    </w:p>
    <w:p w:rsid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 xml:space="preserve">Art. 6º As situações não previstas nesta Lei serão solucionadas pela Secretaria Municipal de Educação. </w:t>
      </w:r>
    </w:p>
    <w:p w:rsid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Art. 7º Esta Lei entra em vigor na data de sua publicação.</w:t>
      </w: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Gabinete do Prefeito de São Miguel das Missões (RS), aos ...</w:t>
      </w: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lastRenderedPageBreak/>
        <w:t xml:space="preserve">São Miguel das Missões - RS, </w:t>
      </w:r>
      <w:r>
        <w:rPr>
          <w:rFonts w:asciiTheme="majorHAnsi" w:eastAsia="Calibri" w:hAnsiTheme="majorHAnsi" w:cstheme="majorHAnsi"/>
        </w:rPr>
        <w:t>17</w:t>
      </w:r>
      <w:r w:rsidRPr="00F667CC">
        <w:rPr>
          <w:rFonts w:asciiTheme="majorHAnsi" w:eastAsia="Calibri" w:hAnsiTheme="majorHAnsi" w:cstheme="majorHAnsi"/>
        </w:rPr>
        <w:t xml:space="preserve"> de março de 2026.</w:t>
      </w:r>
    </w:p>
    <w:p w:rsidR="00A13D71" w:rsidRPr="00F667CC" w:rsidRDefault="00F125D4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Projeto de Lei nº 31</w:t>
      </w:r>
      <w:r w:rsidR="00F667CC" w:rsidRPr="00F667CC">
        <w:rPr>
          <w:rFonts w:asciiTheme="majorHAnsi" w:eastAsia="Calibri" w:hAnsiTheme="majorHAnsi" w:cstheme="majorHAnsi"/>
        </w:rPr>
        <w:t>/2026.</w:t>
      </w:r>
    </w:p>
    <w:p w:rsidR="00A13D71" w:rsidRPr="00F667CC" w:rsidRDefault="00A13D71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À Sua Excelência o Senhor</w:t>
      </w:r>
    </w:p>
    <w:p w:rsidR="00A13D71" w:rsidRPr="00F667CC" w:rsidRDefault="00F667CC" w:rsidP="00F667CC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HILÁRIO CASARIN,</w:t>
      </w:r>
    </w:p>
    <w:p w:rsidR="00A13D71" w:rsidRPr="00F667CC" w:rsidRDefault="00F667CC" w:rsidP="00F667CC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Presidente da Câmara de Vereadores,</w:t>
      </w:r>
    </w:p>
    <w:p w:rsidR="00A13D71" w:rsidRPr="00F667CC" w:rsidRDefault="00F667CC" w:rsidP="00F667CC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São Miguel das Missões (RS)</w:t>
      </w:r>
    </w:p>
    <w:p w:rsidR="00A13D71" w:rsidRPr="00F667CC" w:rsidRDefault="00F667CC" w:rsidP="00F667CC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ab/>
      </w:r>
    </w:p>
    <w:p w:rsidR="00A13D71" w:rsidRPr="00F667CC" w:rsidRDefault="00F667CC" w:rsidP="00F667CC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 xml:space="preserve">Senhor Presidente, </w:t>
      </w:r>
    </w:p>
    <w:p w:rsidR="00A13D71" w:rsidRPr="00F667CC" w:rsidRDefault="00F667CC" w:rsidP="00F667CC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bookmarkStart w:id="0" w:name="_heading=h.er6wcqfwj5hj" w:colFirst="0" w:colLast="0"/>
      <w:bookmarkEnd w:id="0"/>
      <w:r w:rsidRPr="00F667CC">
        <w:rPr>
          <w:rFonts w:asciiTheme="majorHAnsi" w:eastAsia="Calibri" w:hAnsiTheme="majorHAnsi" w:cstheme="majorHAnsi"/>
        </w:rPr>
        <w:t>Senhores Vereadores,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  <w:bCs/>
        </w:rPr>
      </w:pPr>
      <w:r w:rsidRPr="00F667CC">
        <w:rPr>
          <w:rFonts w:asciiTheme="majorHAnsi" w:eastAsia="Calibri" w:hAnsiTheme="majorHAnsi" w:cstheme="majorHAnsi"/>
        </w:rPr>
        <w:t>Ao cumprimentá-los cordialmente, encaminhamos para apreciação dessa Egrégia Câmara M</w:t>
      </w:r>
      <w:r w:rsidR="00F125D4">
        <w:rPr>
          <w:rFonts w:asciiTheme="majorHAnsi" w:eastAsia="Calibri" w:hAnsiTheme="majorHAnsi" w:cstheme="majorHAnsi"/>
        </w:rPr>
        <w:t>unicipal o Projeto de Lei nº 31</w:t>
      </w:r>
      <w:r w:rsidRPr="00F667CC">
        <w:rPr>
          <w:rFonts w:asciiTheme="majorHAnsi" w:eastAsia="Calibri" w:hAnsiTheme="majorHAnsi" w:cstheme="majorHAnsi"/>
        </w:rPr>
        <w:t>/2026, que institui o uso obrigatório de uniformes escolares na Rede Municipal de Ensino de São Miguel das Missões e dá outras providências</w:t>
      </w:r>
      <w:r w:rsidRPr="00F667CC">
        <w:rPr>
          <w:rFonts w:asciiTheme="majorHAnsi" w:eastAsia="Calibri" w:hAnsiTheme="majorHAnsi" w:cstheme="majorHAnsi"/>
          <w:bCs/>
        </w:rPr>
        <w:t>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  <w:bCs/>
        </w:rPr>
      </w:pPr>
      <w:r w:rsidRPr="00F667CC">
        <w:rPr>
          <w:rFonts w:asciiTheme="majorHAnsi" w:eastAsia="Calibri" w:hAnsiTheme="majorHAnsi" w:cstheme="majorHAnsi"/>
        </w:rPr>
        <w:t>A presente proposição tem como objetivo fortalecer a política educacional do Município, promovendo maior</w:t>
      </w:r>
      <w:r w:rsidRPr="00F667CC">
        <w:rPr>
          <w:rFonts w:asciiTheme="majorHAnsi" w:eastAsia="Calibri" w:hAnsiTheme="majorHAnsi" w:cstheme="majorHAnsi"/>
          <w:bCs/>
        </w:rPr>
        <w:t xml:space="preserve"> </w:t>
      </w:r>
      <w:r w:rsidRPr="00F667CC">
        <w:rPr>
          <w:rFonts w:asciiTheme="majorHAnsi" w:eastAsia="Calibri" w:hAnsiTheme="majorHAnsi" w:cstheme="majorHAnsi"/>
        </w:rPr>
        <w:t>igualdade entre os estudantes, segurança no ambiente escolar e identificação dos alunos pertencentes à rede pública municipal de ensino</w:t>
      </w:r>
      <w:r w:rsidRPr="00F667CC">
        <w:rPr>
          <w:rFonts w:asciiTheme="majorHAnsi" w:eastAsia="Calibri" w:hAnsiTheme="majorHAnsi" w:cstheme="majorHAnsi"/>
          <w:bCs/>
        </w:rPr>
        <w:t>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A adoção de uniformes escolares padronizados constitui importante instrumento pedagógico e social, contribuindo para a redução de desigualdades entre os alunos, evitando distinções de ordem econômica ou social no ambiente escolar. Além disso, facilita a identificação dos estudantes em atividades escolares e extracurriculares, promovendo maior segurança e organização nas instituições de ensino.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Destaca-se ainda que o projeto prevê o fornecimento gratuito dos uniformes pelo Poder Executivo Municipal, garantindo que todos os alunos tenham acesso ao vestuário adequado para a frequência escolar, sem qualquer ônus às famílias.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A iniciativa também busca fortalecer o sentimento de pertencimento dos estudantes à comunidade escolar, incentivando valores de disciplina, organização e identidade institucional.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Diante da relevância da matéria para a educação municipal, contamos com a análise e aprovação do presente Projeto de Lei pelos nobres Vereadores.</w:t>
      </w:r>
    </w:p>
    <w:p w:rsidR="00A13D71" w:rsidRPr="00F667CC" w:rsidRDefault="00F667CC" w:rsidP="00F667C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Renovamos protestos de elevada consideração e apreço.</w:t>
      </w:r>
    </w:p>
    <w:p w:rsidR="00A13D71" w:rsidRDefault="00A13D71" w:rsidP="00F667CC">
      <w:pPr>
        <w:spacing w:before="120" w:after="120"/>
        <w:jc w:val="center"/>
        <w:rPr>
          <w:rFonts w:asciiTheme="majorHAnsi" w:eastAsia="Calibri" w:hAnsiTheme="majorHAnsi" w:cstheme="majorHAnsi"/>
        </w:rPr>
      </w:pPr>
      <w:bookmarkStart w:id="1" w:name="_GoBack"/>
      <w:bookmarkEnd w:id="1"/>
    </w:p>
    <w:p w:rsidR="00F125D4" w:rsidRPr="00F667CC" w:rsidRDefault="00F125D4" w:rsidP="00F667CC">
      <w:pPr>
        <w:spacing w:before="120" w:after="120"/>
        <w:jc w:val="center"/>
        <w:rPr>
          <w:rFonts w:asciiTheme="majorHAnsi" w:eastAsia="Calibri" w:hAnsiTheme="majorHAnsi" w:cstheme="majorHAnsi"/>
        </w:rPr>
      </w:pPr>
    </w:p>
    <w:p w:rsidR="00A13D71" w:rsidRPr="00F667CC" w:rsidRDefault="00F667CC" w:rsidP="00F667CC">
      <w:pPr>
        <w:jc w:val="center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LUIZ RODRIGO RIBAS,</w:t>
      </w:r>
    </w:p>
    <w:p w:rsidR="00A13D71" w:rsidRPr="00F667CC" w:rsidRDefault="00F667CC" w:rsidP="00F125D4">
      <w:pPr>
        <w:jc w:val="center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Prefeito.</w:t>
      </w:r>
    </w:p>
    <w:sectPr w:rsidR="00A13D71" w:rsidRPr="00F667CC" w:rsidSect="00245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A6B" w:rsidRDefault="00F667CC">
      <w:r>
        <w:separator/>
      </w:r>
    </w:p>
  </w:endnote>
  <w:endnote w:type="continuationSeparator" w:id="0">
    <w:p w:rsidR="00245A6B" w:rsidRDefault="00F6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1D1B3304-3F62-470C-AF0D-4306B111BA22}"/>
    <w:embedBold r:id="rId2" w:fontKey="{68A66E3B-4E49-456F-A72F-430239231302}"/>
    <w:embedItalic r:id="rId3" w:fontKey="{D2E6F1C6-65BB-4835-B71D-3E630C31D2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9865289-CCD7-4F48-84D3-9775545FFA0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CCC1388-3DF6-4615-A512-4D86CA33E97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A0E0FD4D-9760-4263-95B1-C2BA988B6A19}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186DC23-CFF2-4BB9-882E-701C764B77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073727C5-78BB-4D6D-AEDB-6B4A85BE0B2E}"/>
    <w:embedBold r:id="rId9" w:fontKey="{C8EDDC80-46BD-40F3-B851-FFD8F263613E}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A13D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F667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dobe Gothic Std B" w:eastAsia="Adobe Gothic Std B" w:hAnsi="Adobe Gothic Std B" w:cs="Adobe Gothic Std B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column">
            <wp:posOffset>-308609</wp:posOffset>
          </wp:positionH>
          <wp:positionV relativeFrom="paragraph">
            <wp:posOffset>-445769</wp:posOffset>
          </wp:positionV>
          <wp:extent cx="5781675" cy="115633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A13D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A6B" w:rsidRDefault="00F667CC">
      <w:r>
        <w:separator/>
      </w:r>
    </w:p>
  </w:footnote>
  <w:footnote w:type="continuationSeparator" w:id="0">
    <w:p w:rsidR="00245A6B" w:rsidRDefault="00F6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245A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24.8pt;height:462pt;z-index:-251656704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245A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 w:rsidRPr="00245A6B">
      <w:rPr>
        <w:rFonts w:ascii="Times New Roman" w:eastAsia="Times New Roman" w:hAnsi="Times New Roman" w:cs="Times New Roman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left:0;text-align:left;margin-left:0;margin-top:0;width:424.8pt;height:462pt;z-index:-251658752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  <w:r w:rsidR="00F667CC">
      <w:rPr>
        <w:noProof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-1054099</wp:posOffset>
          </wp:positionH>
          <wp:positionV relativeFrom="paragraph">
            <wp:posOffset>-354329</wp:posOffset>
          </wp:positionV>
          <wp:extent cx="7515225" cy="150304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D71" w:rsidRDefault="00245A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424.8pt;height:462pt;z-index:-251657728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TrueTypeFonts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3D71"/>
    <w:rsid w:val="00245A6B"/>
    <w:rsid w:val="00A13D71"/>
    <w:rsid w:val="00F125D4"/>
    <w:rsid w:val="00F6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Arial Narrow" w:hAnsi="Arial Narrow" w:cs="Arial Narrow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5A6B"/>
  </w:style>
  <w:style w:type="paragraph" w:styleId="Ttulo1">
    <w:name w:val="heading 1"/>
    <w:basedOn w:val="Normal"/>
    <w:next w:val="Normal"/>
    <w:rsid w:val="00245A6B"/>
    <w:pPr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rsid w:val="00245A6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rsid w:val="00245A6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rsid w:val="00245A6B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rsid w:val="00245A6B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rsid w:val="00245A6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245A6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rsid w:val="00245A6B"/>
    <w:pPr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character" w:customStyle="1" w:styleId="TtuloChar">
    <w:name w:val="Título Char"/>
    <w:basedOn w:val="Fontepargpadr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uiPriority w:val="9"/>
    <w:rsid w:val="0074202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rtigo">
    <w:name w:val="artigo"/>
    <w:basedOn w:val="Fontepargpadro"/>
    <w:rsid w:val="00742028"/>
  </w:style>
  <w:style w:type="paragraph" w:styleId="NormalWeb">
    <w:name w:val="Normal (Web)"/>
    <w:basedOn w:val="Normal"/>
    <w:uiPriority w:val="99"/>
    <w:semiHidden/>
    <w:unhideWhenUsed/>
    <w:rsid w:val="00AE388E"/>
    <w:pPr>
      <w:spacing w:before="100" w:beforeAutospacing="1" w:after="100" w:afterAutospacing="1"/>
    </w:pPr>
    <w:rPr>
      <w:rFonts w:ascii="Times New Roman" w:hAnsi="Times New Roman"/>
    </w:rPr>
  </w:style>
  <w:style w:type="character" w:styleId="Forte">
    <w:name w:val="Strong"/>
    <w:basedOn w:val="Fontepargpadro"/>
    <w:uiPriority w:val="22"/>
    <w:qFormat/>
    <w:rsid w:val="00AE388E"/>
    <w:rPr>
      <w:b/>
      <w:bCs/>
    </w:rPr>
  </w:style>
  <w:style w:type="paragraph" w:styleId="Subttulo">
    <w:name w:val="Subtitle"/>
    <w:basedOn w:val="Normal"/>
    <w:next w:val="Normal"/>
    <w:rsid w:val="00245A6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xthZ6bydquqJpPSgp8Ts/tBYg==">CgMxLjAyDmguZXI2d2NxZndqNWhqOAByITFnSnk1bG5PY2xWbG82c2gyUXpOSXNSdjhLSElpSG42SQ==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729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2026-03-19T11:48:00Z</cp:lastPrinted>
  <dcterms:created xsi:type="dcterms:W3CDTF">2026-03-19T11:56:00Z</dcterms:created>
  <dcterms:modified xsi:type="dcterms:W3CDTF">2026-03-19T11:56:00Z</dcterms:modified>
</cp:coreProperties>
</file>