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499" w:rsidRPr="00925533" w:rsidRDefault="00A6111B" w:rsidP="00341499">
      <w:pPr>
        <w:spacing w:line="360" w:lineRule="auto"/>
        <w:rPr>
          <w:rFonts w:asciiTheme="majorHAnsi" w:hAnsiTheme="majorHAnsi" w:cstheme="majorHAnsi"/>
          <w:bCs/>
          <w:szCs w:val="24"/>
        </w:rPr>
      </w:pPr>
      <w:r>
        <w:rPr>
          <w:rFonts w:asciiTheme="majorHAnsi" w:hAnsiTheme="majorHAnsi" w:cstheme="majorHAnsi"/>
          <w:bCs/>
          <w:szCs w:val="24"/>
        </w:rPr>
        <w:t>PROJETO DE LEI n°. 37</w:t>
      </w:r>
      <w:r w:rsidR="00341499" w:rsidRPr="00925533">
        <w:rPr>
          <w:rFonts w:asciiTheme="majorHAnsi" w:hAnsiTheme="majorHAnsi" w:cstheme="majorHAnsi"/>
          <w:bCs/>
          <w:szCs w:val="24"/>
        </w:rPr>
        <w:t>/20</w:t>
      </w:r>
      <w:r w:rsidR="00341499">
        <w:rPr>
          <w:rFonts w:asciiTheme="majorHAnsi" w:hAnsiTheme="majorHAnsi" w:cstheme="majorHAnsi"/>
          <w:bCs/>
          <w:szCs w:val="24"/>
        </w:rPr>
        <w:t>26</w:t>
      </w:r>
      <w:r w:rsidR="00341499" w:rsidRPr="00925533">
        <w:rPr>
          <w:rFonts w:asciiTheme="majorHAnsi" w:hAnsiTheme="majorHAnsi" w:cstheme="majorHAnsi"/>
          <w:bCs/>
          <w:szCs w:val="24"/>
        </w:rPr>
        <w:t>.</w:t>
      </w:r>
    </w:p>
    <w:p w:rsidR="00341499" w:rsidRPr="00925533" w:rsidRDefault="00341499" w:rsidP="00341499">
      <w:pPr>
        <w:pStyle w:val="Textodenotaderodap"/>
        <w:spacing w:after="0" w:line="360" w:lineRule="auto"/>
        <w:rPr>
          <w:rFonts w:asciiTheme="majorHAnsi" w:hAnsiTheme="majorHAnsi" w:cstheme="majorHAnsi"/>
          <w:sz w:val="24"/>
          <w:szCs w:val="24"/>
          <w:lang w:val="pt-BR"/>
        </w:rPr>
      </w:pPr>
    </w:p>
    <w:p w:rsidR="00341499" w:rsidRPr="00A6111B" w:rsidRDefault="00341499" w:rsidP="00A6111B">
      <w:pPr>
        <w:ind w:left="3827"/>
        <w:jc w:val="both"/>
        <w:rPr>
          <w:rFonts w:asciiTheme="majorHAnsi" w:hAnsiTheme="majorHAnsi" w:cstheme="majorHAnsi"/>
          <w:bCs/>
          <w:szCs w:val="24"/>
        </w:rPr>
      </w:pPr>
      <w:r w:rsidRPr="00954712">
        <w:rPr>
          <w:rFonts w:asciiTheme="majorHAnsi" w:hAnsiTheme="majorHAnsi" w:cstheme="majorHAnsi"/>
          <w:bCs/>
          <w:szCs w:val="24"/>
        </w:rPr>
        <w:t>AUTORIZA O PODER EXECUTIVO MUNICIPAL A CONCEDER AUXILIO FINANCEIRO SOB A FORMA DE APOIO CULTURAL À ASSOCIACAO MIGUELINA DE RADIODIFUSAO COMUNITARIA E DÁ OUTRAS PROVIDÊNCIAS.</w:t>
      </w:r>
    </w:p>
    <w:p w:rsidR="00341499" w:rsidRDefault="00341499" w:rsidP="0034149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341499" w:rsidRPr="00925533" w:rsidRDefault="00341499" w:rsidP="00A6111B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  <w:r w:rsidRPr="00925533">
        <w:rPr>
          <w:rFonts w:asciiTheme="majorHAnsi" w:hAnsiTheme="majorHAnsi" w:cstheme="majorHAnsi"/>
          <w:szCs w:val="24"/>
        </w:rPr>
        <w:t xml:space="preserve">Art. 1º Fica o Poder Executivo Municipal autorizado, mediante convênio, a conceder apoio cultural, sob a forma de subvenção, a importância de até R$ </w:t>
      </w:r>
      <w:r>
        <w:rPr>
          <w:rFonts w:asciiTheme="majorHAnsi" w:hAnsiTheme="majorHAnsi" w:cstheme="majorHAnsi"/>
          <w:szCs w:val="24"/>
        </w:rPr>
        <w:t>7.300,00</w:t>
      </w:r>
      <w:r w:rsidRPr="00925533">
        <w:rPr>
          <w:rFonts w:asciiTheme="majorHAnsi" w:hAnsiTheme="majorHAnsi" w:cstheme="majorHAnsi"/>
          <w:szCs w:val="24"/>
        </w:rPr>
        <w:t xml:space="preserve"> (</w:t>
      </w:r>
      <w:r>
        <w:rPr>
          <w:rFonts w:asciiTheme="majorHAnsi" w:hAnsiTheme="majorHAnsi" w:cstheme="majorHAnsi"/>
          <w:szCs w:val="24"/>
        </w:rPr>
        <w:t>sete mil e trezentos reais</w:t>
      </w:r>
      <w:r w:rsidRPr="00925533">
        <w:rPr>
          <w:rFonts w:asciiTheme="majorHAnsi" w:hAnsiTheme="majorHAnsi" w:cstheme="majorHAnsi"/>
          <w:szCs w:val="24"/>
        </w:rPr>
        <w:t>), no ano de 202</w:t>
      </w:r>
      <w:r>
        <w:rPr>
          <w:rFonts w:asciiTheme="majorHAnsi" w:hAnsiTheme="majorHAnsi" w:cstheme="majorHAnsi"/>
          <w:szCs w:val="24"/>
        </w:rPr>
        <w:t>6</w:t>
      </w:r>
      <w:r w:rsidRPr="00925533">
        <w:rPr>
          <w:rFonts w:asciiTheme="majorHAnsi" w:hAnsiTheme="majorHAnsi" w:cstheme="majorHAnsi"/>
          <w:szCs w:val="24"/>
        </w:rPr>
        <w:t>, à Associação Miguelina de Radiodifusão Comunitária, inscrita no CNPJ 07.597.480/0001-69, entidade comunitária, sem fins lucrativos.</w:t>
      </w:r>
    </w:p>
    <w:p w:rsidR="00341499" w:rsidRPr="00925533" w:rsidRDefault="00341499" w:rsidP="0034149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  <w:r w:rsidRPr="00925533">
        <w:rPr>
          <w:rFonts w:asciiTheme="majorHAnsi" w:hAnsiTheme="majorHAnsi" w:cstheme="majorHAnsi"/>
          <w:szCs w:val="24"/>
        </w:rPr>
        <w:t>§</w:t>
      </w:r>
      <w:r w:rsidRPr="00925533">
        <w:rPr>
          <w:rFonts w:asciiTheme="majorHAnsi" w:hAnsiTheme="majorHAnsi" w:cstheme="majorHAnsi"/>
          <w:bCs/>
          <w:szCs w:val="24"/>
        </w:rPr>
        <w:t xml:space="preserve"> 1º.</w:t>
      </w:r>
      <w:r w:rsidRPr="00925533">
        <w:rPr>
          <w:rFonts w:asciiTheme="majorHAnsi" w:hAnsiTheme="majorHAnsi" w:cstheme="majorHAnsi"/>
          <w:szCs w:val="24"/>
        </w:rPr>
        <w:t> </w:t>
      </w:r>
      <w:bookmarkStart w:id="0" w:name="a2"/>
      <w:bookmarkEnd w:id="0"/>
      <w:r w:rsidRPr="00925533">
        <w:rPr>
          <w:rFonts w:asciiTheme="majorHAnsi" w:hAnsiTheme="majorHAnsi" w:cstheme="majorHAnsi"/>
          <w:szCs w:val="24"/>
        </w:rPr>
        <w:t>O presente auxílio financeiro é feito com a finalidade de ajudar a custear as atividades da Rádio Comunitária, em razão dos relevantes serviços informativos que presta à comunidade Miguelina, devendo, todavia, a referida entidade, através de convênio a ser firmado, prestar contas</w:t>
      </w:r>
      <w:r>
        <w:rPr>
          <w:rFonts w:asciiTheme="majorHAnsi" w:hAnsiTheme="majorHAnsi" w:cstheme="majorHAnsi"/>
          <w:szCs w:val="24"/>
        </w:rPr>
        <w:t xml:space="preserve"> até 31/12/2026</w:t>
      </w:r>
      <w:r w:rsidRPr="00925533">
        <w:rPr>
          <w:rFonts w:asciiTheme="majorHAnsi" w:hAnsiTheme="majorHAnsi" w:cstheme="majorHAnsi"/>
          <w:szCs w:val="24"/>
        </w:rPr>
        <w:t>, med</w:t>
      </w:r>
      <w:r>
        <w:rPr>
          <w:rFonts w:asciiTheme="majorHAnsi" w:hAnsiTheme="majorHAnsi" w:cstheme="majorHAnsi"/>
          <w:szCs w:val="24"/>
        </w:rPr>
        <w:t>iante relatórios e comprovantes</w:t>
      </w:r>
      <w:r w:rsidRPr="00925533">
        <w:rPr>
          <w:rFonts w:asciiTheme="majorHAnsi" w:hAnsiTheme="majorHAnsi" w:cstheme="majorHAnsi"/>
          <w:szCs w:val="24"/>
        </w:rPr>
        <w:t xml:space="preserve"> da aplicação dos recursos, que somente poderão ser aplicados em suas atividades fins.</w:t>
      </w:r>
    </w:p>
    <w:p w:rsidR="00341499" w:rsidRPr="00925533" w:rsidRDefault="00341499" w:rsidP="0034149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341499" w:rsidRDefault="00341499" w:rsidP="0034149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  <w:r w:rsidRPr="00925533">
        <w:rPr>
          <w:rFonts w:asciiTheme="majorHAnsi" w:hAnsiTheme="majorHAnsi" w:cstheme="majorHAnsi"/>
          <w:szCs w:val="24"/>
        </w:rPr>
        <w:t>§ 2º O repasse dos valores ocorrerá em parcela única, de acordo com a disponibilidade financeira do Município, até o dia 31</w:t>
      </w:r>
      <w:r>
        <w:rPr>
          <w:rFonts w:asciiTheme="majorHAnsi" w:hAnsiTheme="majorHAnsi" w:cstheme="majorHAnsi"/>
          <w:szCs w:val="24"/>
        </w:rPr>
        <w:t>/12/2026</w:t>
      </w:r>
      <w:r w:rsidRPr="00925533">
        <w:rPr>
          <w:rFonts w:asciiTheme="majorHAnsi" w:hAnsiTheme="majorHAnsi" w:cstheme="majorHAnsi"/>
          <w:szCs w:val="24"/>
        </w:rPr>
        <w:t>.</w:t>
      </w:r>
    </w:p>
    <w:p w:rsidR="00341499" w:rsidRPr="00925533" w:rsidRDefault="00341499" w:rsidP="0034149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341499" w:rsidRPr="000219CB" w:rsidRDefault="00341499" w:rsidP="00A6111B">
      <w:pPr>
        <w:spacing w:line="360" w:lineRule="auto"/>
        <w:ind w:firstLine="1418"/>
        <w:jc w:val="both"/>
        <w:rPr>
          <w:rFonts w:asciiTheme="majorHAnsi" w:hAnsiTheme="majorHAnsi" w:cstheme="majorHAnsi"/>
          <w:color w:val="000000" w:themeColor="text1"/>
          <w:szCs w:val="24"/>
        </w:rPr>
      </w:pPr>
      <w:r w:rsidRPr="000219CB">
        <w:rPr>
          <w:rFonts w:asciiTheme="majorHAnsi" w:hAnsiTheme="majorHAnsi" w:cstheme="majorHAnsi"/>
          <w:bCs/>
          <w:color w:val="000000" w:themeColor="text1"/>
          <w:szCs w:val="24"/>
        </w:rPr>
        <w:t>Art. 2º</w:t>
      </w:r>
      <w:r w:rsidRPr="000219CB">
        <w:rPr>
          <w:rFonts w:asciiTheme="majorHAnsi" w:hAnsiTheme="majorHAnsi" w:cstheme="majorHAnsi"/>
          <w:color w:val="000000" w:themeColor="text1"/>
          <w:szCs w:val="24"/>
        </w:rPr>
        <w:t> As despesas decorrentes desta Lei, correrão por conta das seguintes dotações orçamentárias:</w:t>
      </w:r>
    </w:p>
    <w:p w:rsidR="00341499" w:rsidRPr="00A6111B" w:rsidRDefault="00341499" w:rsidP="00341499">
      <w:pPr>
        <w:spacing w:line="360" w:lineRule="auto"/>
        <w:ind w:firstLine="567"/>
        <w:jc w:val="both"/>
        <w:rPr>
          <w:rFonts w:asciiTheme="majorHAnsi" w:hAnsiTheme="majorHAnsi" w:cstheme="majorHAnsi"/>
          <w:i/>
          <w:szCs w:val="24"/>
        </w:rPr>
      </w:pPr>
      <w:r w:rsidRPr="00A6111B">
        <w:rPr>
          <w:rFonts w:asciiTheme="majorHAnsi" w:hAnsiTheme="majorHAnsi" w:cstheme="majorHAnsi"/>
          <w:i/>
          <w:szCs w:val="24"/>
        </w:rPr>
        <w:t>Auxílio e Contribuições a Comunidades e Entidades Sociais</w:t>
      </w:r>
    </w:p>
    <w:p w:rsidR="00341499" w:rsidRPr="00A6111B" w:rsidRDefault="00341499" w:rsidP="00341499">
      <w:pPr>
        <w:spacing w:line="360" w:lineRule="auto"/>
        <w:ind w:firstLine="567"/>
        <w:jc w:val="both"/>
        <w:rPr>
          <w:rFonts w:asciiTheme="majorHAnsi" w:hAnsiTheme="majorHAnsi" w:cstheme="majorHAnsi"/>
          <w:i/>
          <w:szCs w:val="24"/>
        </w:rPr>
      </w:pPr>
      <w:r w:rsidRPr="00A6111B">
        <w:rPr>
          <w:rFonts w:asciiTheme="majorHAnsi" w:hAnsiTheme="majorHAnsi" w:cstheme="majorHAnsi"/>
          <w:i/>
          <w:szCs w:val="24"/>
        </w:rPr>
        <w:t>Código (180) -</w:t>
      </w:r>
      <w:proofErr w:type="gramStart"/>
      <w:r w:rsidRPr="00A6111B">
        <w:rPr>
          <w:rFonts w:asciiTheme="majorHAnsi" w:hAnsiTheme="majorHAnsi" w:cstheme="majorHAnsi"/>
          <w:i/>
          <w:szCs w:val="24"/>
        </w:rPr>
        <w:t xml:space="preserve">  </w:t>
      </w:r>
      <w:proofErr w:type="gramEnd"/>
      <w:r w:rsidRPr="00A6111B">
        <w:rPr>
          <w:rFonts w:asciiTheme="majorHAnsi" w:hAnsiTheme="majorHAnsi" w:cstheme="majorHAnsi"/>
          <w:i/>
          <w:szCs w:val="24"/>
        </w:rPr>
        <w:t xml:space="preserve">3350 41 00 00 00 - </w:t>
      </w:r>
      <w:bookmarkStart w:id="1" w:name="a3"/>
      <w:bookmarkEnd w:id="1"/>
      <w:r w:rsidRPr="00A6111B">
        <w:rPr>
          <w:rFonts w:asciiTheme="majorHAnsi" w:hAnsiTheme="majorHAnsi" w:cstheme="majorHAnsi"/>
          <w:i/>
          <w:szCs w:val="24"/>
        </w:rPr>
        <w:t>Contribuições</w:t>
      </w:r>
    </w:p>
    <w:p w:rsidR="00341499" w:rsidRPr="000219CB" w:rsidRDefault="00341499" w:rsidP="00341499">
      <w:pPr>
        <w:spacing w:line="360" w:lineRule="auto"/>
        <w:ind w:firstLine="567"/>
        <w:jc w:val="both"/>
        <w:rPr>
          <w:rFonts w:asciiTheme="majorHAnsi" w:hAnsiTheme="majorHAnsi" w:cstheme="majorHAnsi"/>
          <w:color w:val="000000" w:themeColor="text1"/>
          <w:szCs w:val="24"/>
        </w:rPr>
      </w:pPr>
    </w:p>
    <w:p w:rsidR="00341499" w:rsidRPr="00A6111B" w:rsidRDefault="00341499" w:rsidP="00A6111B">
      <w:pPr>
        <w:spacing w:line="360" w:lineRule="auto"/>
        <w:ind w:firstLine="1418"/>
        <w:rPr>
          <w:rFonts w:asciiTheme="majorHAnsi" w:hAnsiTheme="majorHAnsi" w:cstheme="majorHAnsi"/>
          <w:color w:val="000000" w:themeColor="text1"/>
          <w:szCs w:val="24"/>
        </w:rPr>
      </w:pPr>
      <w:r w:rsidRPr="000219CB">
        <w:rPr>
          <w:rFonts w:asciiTheme="majorHAnsi" w:hAnsiTheme="majorHAnsi" w:cstheme="majorHAnsi"/>
          <w:bCs/>
          <w:color w:val="000000" w:themeColor="text1"/>
          <w:szCs w:val="24"/>
        </w:rPr>
        <w:t>Art. 3º</w:t>
      </w:r>
      <w:r w:rsidRPr="000219CB">
        <w:rPr>
          <w:rFonts w:asciiTheme="majorHAnsi" w:hAnsiTheme="majorHAnsi" w:cstheme="majorHAnsi"/>
          <w:color w:val="000000" w:themeColor="text1"/>
          <w:szCs w:val="24"/>
        </w:rPr>
        <w:t xml:space="preserve"> Esta Lei entra em </w:t>
      </w:r>
      <w:r w:rsidR="00A6111B">
        <w:rPr>
          <w:rFonts w:asciiTheme="majorHAnsi" w:hAnsiTheme="majorHAnsi" w:cstheme="majorHAnsi"/>
          <w:color w:val="000000" w:themeColor="text1"/>
          <w:szCs w:val="24"/>
        </w:rPr>
        <w:t>vigor na data de sua publicação.</w:t>
      </w:r>
    </w:p>
    <w:p w:rsidR="00341499" w:rsidRPr="00925533" w:rsidRDefault="00341499" w:rsidP="00341499">
      <w:pPr>
        <w:spacing w:line="360" w:lineRule="auto"/>
        <w:ind w:firstLine="567"/>
        <w:rPr>
          <w:rFonts w:asciiTheme="majorHAnsi" w:hAnsiTheme="majorHAnsi" w:cstheme="majorHAnsi"/>
          <w:szCs w:val="24"/>
        </w:rPr>
      </w:pPr>
    </w:p>
    <w:p w:rsidR="00341499" w:rsidRPr="00925533" w:rsidRDefault="00341499" w:rsidP="00A6111B">
      <w:pPr>
        <w:spacing w:line="360" w:lineRule="auto"/>
        <w:ind w:firstLine="567"/>
        <w:rPr>
          <w:rFonts w:asciiTheme="majorHAnsi" w:hAnsiTheme="majorHAnsi" w:cstheme="majorHAnsi"/>
          <w:szCs w:val="24"/>
        </w:rPr>
      </w:pPr>
      <w:r w:rsidRPr="00925533">
        <w:rPr>
          <w:rFonts w:asciiTheme="majorHAnsi" w:hAnsiTheme="majorHAnsi" w:cstheme="majorHAnsi"/>
          <w:szCs w:val="24"/>
        </w:rPr>
        <w:t>Gabinete do Prefeito de São Miguel das Missões (RS), aos ....</w:t>
      </w:r>
    </w:p>
    <w:p w:rsidR="00341499" w:rsidRPr="00925533" w:rsidRDefault="00341499" w:rsidP="00341499">
      <w:pPr>
        <w:spacing w:line="360" w:lineRule="auto"/>
        <w:jc w:val="both"/>
        <w:rPr>
          <w:rFonts w:asciiTheme="majorHAnsi" w:hAnsiTheme="majorHAnsi" w:cstheme="majorHAnsi"/>
          <w:szCs w:val="24"/>
        </w:rPr>
      </w:pPr>
      <w:r w:rsidRPr="00925533">
        <w:rPr>
          <w:rFonts w:asciiTheme="majorHAnsi" w:hAnsiTheme="majorHAnsi" w:cstheme="majorHAnsi"/>
          <w:szCs w:val="24"/>
        </w:rPr>
        <w:lastRenderedPageBreak/>
        <w:t xml:space="preserve">Mensagem nº. </w:t>
      </w:r>
      <w:r w:rsidR="00A6111B">
        <w:rPr>
          <w:rFonts w:asciiTheme="majorHAnsi" w:hAnsiTheme="majorHAnsi" w:cstheme="majorHAnsi"/>
          <w:szCs w:val="24"/>
        </w:rPr>
        <w:t>37</w:t>
      </w:r>
      <w:r w:rsidRPr="00925533">
        <w:rPr>
          <w:rFonts w:asciiTheme="majorHAnsi" w:hAnsiTheme="majorHAnsi" w:cstheme="majorHAnsi"/>
          <w:szCs w:val="24"/>
        </w:rPr>
        <w:t>/202</w:t>
      </w:r>
      <w:r>
        <w:rPr>
          <w:rFonts w:asciiTheme="majorHAnsi" w:hAnsiTheme="majorHAnsi" w:cstheme="majorHAnsi"/>
          <w:szCs w:val="24"/>
        </w:rPr>
        <w:t>6</w:t>
      </w:r>
      <w:r w:rsidRPr="00925533">
        <w:rPr>
          <w:rFonts w:asciiTheme="majorHAnsi" w:hAnsiTheme="majorHAnsi" w:cstheme="majorHAnsi"/>
          <w:szCs w:val="24"/>
        </w:rPr>
        <w:t>.</w:t>
      </w:r>
    </w:p>
    <w:p w:rsidR="00341499" w:rsidRPr="00925533" w:rsidRDefault="00341499" w:rsidP="00341499">
      <w:pPr>
        <w:spacing w:line="360" w:lineRule="auto"/>
        <w:jc w:val="both"/>
        <w:rPr>
          <w:rFonts w:asciiTheme="majorHAnsi" w:hAnsiTheme="majorHAnsi" w:cstheme="majorHAnsi"/>
          <w:szCs w:val="24"/>
        </w:rPr>
      </w:pPr>
    </w:p>
    <w:p w:rsidR="00341499" w:rsidRPr="00925533" w:rsidRDefault="00341499" w:rsidP="00341499">
      <w:pPr>
        <w:spacing w:line="360" w:lineRule="auto"/>
        <w:jc w:val="right"/>
        <w:rPr>
          <w:rFonts w:asciiTheme="majorHAnsi" w:hAnsiTheme="majorHAnsi" w:cstheme="majorHAnsi"/>
          <w:szCs w:val="24"/>
        </w:rPr>
      </w:pPr>
      <w:r w:rsidRPr="00925533">
        <w:rPr>
          <w:rFonts w:asciiTheme="majorHAnsi" w:hAnsiTheme="majorHAnsi" w:cstheme="majorHAnsi"/>
          <w:szCs w:val="24"/>
        </w:rPr>
        <w:t xml:space="preserve">São Miguel das Missões (RS), aos </w:t>
      </w:r>
      <w:r>
        <w:rPr>
          <w:rFonts w:asciiTheme="majorHAnsi" w:hAnsiTheme="majorHAnsi" w:cstheme="majorHAnsi"/>
          <w:szCs w:val="24"/>
        </w:rPr>
        <w:t>06 de abril de 2026</w:t>
      </w:r>
      <w:r w:rsidRPr="00925533">
        <w:rPr>
          <w:rFonts w:asciiTheme="majorHAnsi" w:hAnsiTheme="majorHAnsi" w:cstheme="majorHAnsi"/>
          <w:szCs w:val="24"/>
        </w:rPr>
        <w:t>.</w:t>
      </w:r>
    </w:p>
    <w:p w:rsidR="00341499" w:rsidRPr="00925533" w:rsidRDefault="00341499" w:rsidP="00341499">
      <w:pPr>
        <w:spacing w:line="360" w:lineRule="auto"/>
        <w:ind w:firstLine="1134"/>
        <w:jc w:val="both"/>
        <w:rPr>
          <w:rFonts w:asciiTheme="majorHAnsi" w:hAnsiTheme="majorHAnsi" w:cstheme="majorHAnsi"/>
          <w:i/>
          <w:szCs w:val="24"/>
        </w:rPr>
      </w:pPr>
    </w:p>
    <w:p w:rsidR="00341499" w:rsidRPr="00BA0CE1" w:rsidRDefault="00341499" w:rsidP="00341499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À Sua Excelência Senhor</w:t>
      </w:r>
    </w:p>
    <w:p w:rsidR="00341499" w:rsidRPr="00BA0CE1" w:rsidRDefault="00341499" w:rsidP="00341499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HILÁRIO CASARIN</w:t>
      </w:r>
      <w:r w:rsidRPr="00BA0CE1">
        <w:rPr>
          <w:rFonts w:asciiTheme="majorHAnsi" w:hAnsiTheme="majorHAnsi" w:cstheme="majorHAnsi"/>
          <w:szCs w:val="24"/>
        </w:rPr>
        <w:t>,</w:t>
      </w:r>
    </w:p>
    <w:p w:rsidR="00341499" w:rsidRPr="00BA0CE1" w:rsidRDefault="00341499" w:rsidP="00341499">
      <w:pPr>
        <w:jc w:val="both"/>
        <w:rPr>
          <w:rFonts w:asciiTheme="majorHAnsi" w:hAnsiTheme="majorHAnsi" w:cstheme="majorHAnsi"/>
          <w:szCs w:val="24"/>
        </w:rPr>
      </w:pPr>
      <w:r w:rsidRPr="00BA0CE1">
        <w:rPr>
          <w:rFonts w:asciiTheme="majorHAnsi" w:hAnsiTheme="majorHAnsi" w:cstheme="majorHAnsi"/>
          <w:szCs w:val="24"/>
        </w:rPr>
        <w:t>Presidente da Câmara de Vereadores,</w:t>
      </w:r>
    </w:p>
    <w:p w:rsidR="00341499" w:rsidRPr="00BA0CE1" w:rsidRDefault="00341499" w:rsidP="00341499">
      <w:pPr>
        <w:jc w:val="both"/>
        <w:rPr>
          <w:rFonts w:asciiTheme="majorHAnsi" w:hAnsiTheme="majorHAnsi" w:cstheme="majorHAnsi"/>
          <w:szCs w:val="24"/>
        </w:rPr>
      </w:pPr>
      <w:r w:rsidRPr="00BA0CE1">
        <w:rPr>
          <w:rFonts w:asciiTheme="majorHAnsi" w:hAnsiTheme="majorHAnsi" w:cstheme="majorHAnsi"/>
          <w:szCs w:val="24"/>
        </w:rPr>
        <w:t>São Miguel das Missões (RS).</w:t>
      </w:r>
    </w:p>
    <w:p w:rsidR="00341499" w:rsidRPr="00925533" w:rsidRDefault="00341499" w:rsidP="00341499">
      <w:pPr>
        <w:spacing w:line="360" w:lineRule="auto"/>
        <w:jc w:val="center"/>
        <w:rPr>
          <w:rFonts w:asciiTheme="majorHAnsi" w:hAnsiTheme="majorHAnsi" w:cstheme="majorHAnsi"/>
          <w:szCs w:val="24"/>
        </w:rPr>
      </w:pPr>
    </w:p>
    <w:p w:rsidR="00341499" w:rsidRPr="00925533" w:rsidRDefault="00341499" w:rsidP="00341499">
      <w:pPr>
        <w:spacing w:line="360" w:lineRule="auto"/>
        <w:jc w:val="center"/>
        <w:rPr>
          <w:rFonts w:asciiTheme="majorHAnsi" w:hAnsiTheme="majorHAnsi" w:cstheme="majorHAnsi"/>
          <w:szCs w:val="24"/>
        </w:rPr>
      </w:pPr>
      <w:r w:rsidRPr="00925533">
        <w:rPr>
          <w:rFonts w:asciiTheme="majorHAnsi" w:hAnsiTheme="majorHAnsi" w:cstheme="majorHAnsi"/>
          <w:szCs w:val="24"/>
        </w:rPr>
        <w:t>EXPOSIÇÃO DE MOTIVOS</w:t>
      </w:r>
    </w:p>
    <w:p w:rsidR="00341499" w:rsidRPr="00925533" w:rsidRDefault="00341499" w:rsidP="00341499">
      <w:pPr>
        <w:spacing w:line="360" w:lineRule="auto"/>
        <w:ind w:firstLine="1134"/>
        <w:jc w:val="both"/>
        <w:rPr>
          <w:rFonts w:asciiTheme="majorHAnsi" w:hAnsiTheme="majorHAnsi" w:cstheme="majorHAnsi"/>
          <w:szCs w:val="24"/>
        </w:rPr>
      </w:pPr>
    </w:p>
    <w:p w:rsidR="00341499" w:rsidRPr="00925533" w:rsidRDefault="00341499" w:rsidP="0034149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  <w:r w:rsidRPr="00925533">
        <w:rPr>
          <w:rFonts w:asciiTheme="majorHAnsi" w:hAnsiTheme="majorHAnsi" w:cstheme="majorHAnsi"/>
          <w:szCs w:val="24"/>
        </w:rPr>
        <w:t>Senhor Presidente,</w:t>
      </w:r>
    </w:p>
    <w:p w:rsidR="00341499" w:rsidRPr="00925533" w:rsidRDefault="00341499" w:rsidP="0034149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341499" w:rsidRPr="00925533" w:rsidRDefault="00341499" w:rsidP="0034149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  <w:r w:rsidRPr="00925533">
        <w:rPr>
          <w:rFonts w:asciiTheme="majorHAnsi" w:hAnsiTheme="majorHAnsi" w:cstheme="majorHAnsi"/>
          <w:szCs w:val="24"/>
        </w:rPr>
        <w:t>O Poder Executivo encaminha, para apreciação por Vossas Se</w:t>
      </w:r>
      <w:r w:rsidR="00A6111B">
        <w:rPr>
          <w:rFonts w:asciiTheme="majorHAnsi" w:hAnsiTheme="majorHAnsi" w:cstheme="majorHAnsi"/>
          <w:szCs w:val="24"/>
        </w:rPr>
        <w:t>nhorias, o Projeto de Lei nº 37</w:t>
      </w:r>
      <w:r w:rsidRPr="00925533">
        <w:rPr>
          <w:rFonts w:asciiTheme="majorHAnsi" w:hAnsiTheme="majorHAnsi" w:cstheme="majorHAnsi"/>
          <w:szCs w:val="24"/>
        </w:rPr>
        <w:t>/202</w:t>
      </w:r>
      <w:r>
        <w:rPr>
          <w:rFonts w:asciiTheme="majorHAnsi" w:hAnsiTheme="majorHAnsi" w:cstheme="majorHAnsi"/>
          <w:szCs w:val="24"/>
        </w:rPr>
        <w:t>6</w:t>
      </w:r>
      <w:r w:rsidRPr="00925533">
        <w:rPr>
          <w:rFonts w:asciiTheme="majorHAnsi" w:hAnsiTheme="majorHAnsi" w:cstheme="majorHAnsi"/>
          <w:szCs w:val="24"/>
        </w:rPr>
        <w:t>, através do qual pretende autorização para patrocinar, na forma de apoio cultural, à Associação Miguelina de Radiodifusão Comunitária, entidade comunitária, sem fins lucrativos.</w:t>
      </w:r>
    </w:p>
    <w:p w:rsidR="00341499" w:rsidRPr="00925533" w:rsidRDefault="00341499" w:rsidP="0034149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341499" w:rsidRPr="00925533" w:rsidRDefault="00341499" w:rsidP="0034149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  <w:r w:rsidRPr="00925533">
        <w:rPr>
          <w:rFonts w:asciiTheme="majorHAnsi" w:hAnsiTheme="majorHAnsi" w:cstheme="majorHAnsi"/>
          <w:szCs w:val="24"/>
        </w:rPr>
        <w:t>Através do presente convênio, o Município irá repassar recurso financeiro à Associação Comunitária com o objetivo de auxiliar na manutenção da Rádio Comunitária, importante meio de comunicação local.</w:t>
      </w:r>
    </w:p>
    <w:p w:rsidR="00341499" w:rsidRPr="00925533" w:rsidRDefault="00341499" w:rsidP="0034149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341499" w:rsidRPr="00925533" w:rsidRDefault="00341499" w:rsidP="0034149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  <w:r w:rsidRPr="00925533">
        <w:rPr>
          <w:rFonts w:asciiTheme="majorHAnsi" w:hAnsiTheme="majorHAnsi" w:cstheme="majorHAnsi"/>
          <w:szCs w:val="24"/>
        </w:rPr>
        <w:t>A Rádio Comunitária tem comprovado contribuir para os avanços da sociedade local nos mais diversos camp</w:t>
      </w:r>
      <w:bookmarkStart w:id="2" w:name="_GoBack"/>
      <w:bookmarkEnd w:id="2"/>
      <w:r w:rsidRPr="00925533">
        <w:rPr>
          <w:rFonts w:asciiTheme="majorHAnsi" w:hAnsiTheme="majorHAnsi" w:cstheme="majorHAnsi"/>
          <w:szCs w:val="24"/>
        </w:rPr>
        <w:t xml:space="preserve">os e, pelas suas ações, tem demonstrado estar permanentemente à disposição da comunidade e realizado transmissões de interesse público. </w:t>
      </w:r>
    </w:p>
    <w:p w:rsidR="00341499" w:rsidRPr="00925533" w:rsidRDefault="00341499" w:rsidP="0034149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341499" w:rsidRPr="00925533" w:rsidRDefault="00341499" w:rsidP="0034149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  <w:r w:rsidRPr="00925533">
        <w:rPr>
          <w:rFonts w:asciiTheme="majorHAnsi" w:hAnsiTheme="majorHAnsi" w:cstheme="majorHAnsi"/>
          <w:szCs w:val="24"/>
        </w:rPr>
        <w:t>Assim, o Projeto de Lei visa fomentar e apoiar a radiodifusão comunitária pelos relevantes serviços prestados, garantindo a sua continuidade.</w:t>
      </w:r>
    </w:p>
    <w:p w:rsidR="00341499" w:rsidRPr="00925533" w:rsidRDefault="00341499" w:rsidP="0034149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  <w:r w:rsidRPr="00925533">
        <w:rPr>
          <w:rFonts w:asciiTheme="majorHAnsi" w:hAnsiTheme="majorHAnsi" w:cstheme="majorHAnsi"/>
          <w:szCs w:val="24"/>
        </w:rPr>
        <w:lastRenderedPageBreak/>
        <w:t>Na certeza da pronta atenção deste Colegiado, despedimo-nos renovando protestos de consideração e apreço a todos, rogando ao final, pela aprovação do presente Projeto de Lei.</w:t>
      </w:r>
    </w:p>
    <w:p w:rsidR="00341499" w:rsidRPr="00925533" w:rsidRDefault="00341499" w:rsidP="0034149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341499" w:rsidRPr="00925533" w:rsidRDefault="00341499" w:rsidP="0034149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  <w:r w:rsidRPr="00925533">
        <w:rPr>
          <w:rFonts w:asciiTheme="majorHAnsi" w:hAnsiTheme="majorHAnsi" w:cstheme="majorHAnsi"/>
          <w:szCs w:val="24"/>
        </w:rPr>
        <w:t>Atenciosamente,</w:t>
      </w:r>
    </w:p>
    <w:p w:rsidR="00341499" w:rsidRPr="00925533" w:rsidRDefault="00341499" w:rsidP="00341499">
      <w:pPr>
        <w:spacing w:line="360" w:lineRule="auto"/>
        <w:ind w:firstLine="1134"/>
        <w:jc w:val="both"/>
        <w:rPr>
          <w:rFonts w:asciiTheme="majorHAnsi" w:hAnsiTheme="majorHAnsi" w:cstheme="majorHAnsi"/>
          <w:szCs w:val="24"/>
        </w:rPr>
      </w:pPr>
    </w:p>
    <w:p w:rsidR="00341499" w:rsidRPr="00925533" w:rsidRDefault="00341499" w:rsidP="00341499">
      <w:pPr>
        <w:spacing w:line="360" w:lineRule="auto"/>
        <w:jc w:val="center"/>
        <w:rPr>
          <w:rFonts w:asciiTheme="majorHAnsi" w:hAnsiTheme="majorHAnsi" w:cstheme="majorHAnsi"/>
          <w:szCs w:val="24"/>
        </w:rPr>
      </w:pPr>
    </w:p>
    <w:p w:rsidR="00341499" w:rsidRPr="00925533" w:rsidRDefault="00341499" w:rsidP="00341499">
      <w:pPr>
        <w:spacing w:line="360" w:lineRule="auto"/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LUIZ RODRIGO RIBAS</w:t>
      </w:r>
      <w:r w:rsidRPr="00925533">
        <w:rPr>
          <w:rFonts w:asciiTheme="majorHAnsi" w:hAnsiTheme="majorHAnsi" w:cstheme="majorHAnsi"/>
          <w:szCs w:val="24"/>
        </w:rPr>
        <w:t xml:space="preserve">, </w:t>
      </w:r>
    </w:p>
    <w:p w:rsidR="00341499" w:rsidRPr="00925533" w:rsidRDefault="00341499" w:rsidP="00341499">
      <w:pPr>
        <w:spacing w:line="360" w:lineRule="auto"/>
        <w:jc w:val="center"/>
        <w:rPr>
          <w:rFonts w:asciiTheme="majorHAnsi" w:hAnsiTheme="majorHAnsi" w:cstheme="majorHAnsi"/>
          <w:szCs w:val="24"/>
        </w:rPr>
      </w:pPr>
      <w:r w:rsidRPr="00925533">
        <w:rPr>
          <w:rFonts w:asciiTheme="majorHAnsi" w:hAnsiTheme="majorHAnsi" w:cstheme="majorHAnsi"/>
          <w:szCs w:val="24"/>
        </w:rPr>
        <w:t>Prefeito.</w:t>
      </w:r>
    </w:p>
    <w:p w:rsidR="00341499" w:rsidRPr="00925533" w:rsidRDefault="00341499" w:rsidP="00341499">
      <w:pPr>
        <w:spacing w:line="360" w:lineRule="auto"/>
        <w:rPr>
          <w:rFonts w:asciiTheme="majorHAnsi" w:hAnsiTheme="majorHAnsi" w:cstheme="majorHAnsi"/>
        </w:rPr>
      </w:pPr>
    </w:p>
    <w:p w:rsidR="00341499" w:rsidRPr="00954712" w:rsidRDefault="00341499" w:rsidP="00341499"/>
    <w:p w:rsidR="00D862C3" w:rsidRPr="00282918" w:rsidRDefault="00D862C3" w:rsidP="00282918"/>
    <w:sectPr w:rsidR="00D862C3" w:rsidRPr="00282918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805" w:rsidRDefault="00B03805" w:rsidP="00E80BE3">
      <w:r>
        <w:separator/>
      </w:r>
    </w:p>
  </w:endnote>
  <w:endnote w:type="continuationSeparator" w:id="0">
    <w:p w:rsidR="00B03805" w:rsidRDefault="00B03805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805" w:rsidRDefault="00B03805" w:rsidP="00E80BE3">
      <w:r>
        <w:separator/>
      </w:r>
    </w:p>
  </w:footnote>
  <w:footnote w:type="continuationSeparator" w:id="0">
    <w:p w:rsidR="00B03805" w:rsidRDefault="00B03805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4D492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D492D" w:rsidRPr="004D492D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4D492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F294B"/>
    <w:rsid w:val="00341499"/>
    <w:rsid w:val="00352D50"/>
    <w:rsid w:val="00371529"/>
    <w:rsid w:val="0039263D"/>
    <w:rsid w:val="003A45AF"/>
    <w:rsid w:val="003B5211"/>
    <w:rsid w:val="003D463C"/>
    <w:rsid w:val="00437BBB"/>
    <w:rsid w:val="004961B9"/>
    <w:rsid w:val="004C25C2"/>
    <w:rsid w:val="004D492D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5268B"/>
    <w:rsid w:val="00762B1A"/>
    <w:rsid w:val="0078043B"/>
    <w:rsid w:val="007C345F"/>
    <w:rsid w:val="007F6926"/>
    <w:rsid w:val="008336E0"/>
    <w:rsid w:val="0088478A"/>
    <w:rsid w:val="008E2FC7"/>
    <w:rsid w:val="008F2207"/>
    <w:rsid w:val="008F2326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52846"/>
    <w:rsid w:val="00A6111B"/>
    <w:rsid w:val="00A83B9F"/>
    <w:rsid w:val="00AA5FD9"/>
    <w:rsid w:val="00AE7542"/>
    <w:rsid w:val="00B03805"/>
    <w:rsid w:val="00B27509"/>
    <w:rsid w:val="00B434F7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C4B76"/>
    <w:rsid w:val="00CE4AD5"/>
    <w:rsid w:val="00CF24F8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rsid w:val="00341499"/>
    <w:pPr>
      <w:tabs>
        <w:tab w:val="left" w:pos="1701"/>
      </w:tabs>
      <w:spacing w:after="120"/>
      <w:jc w:val="both"/>
    </w:pPr>
    <w:rPr>
      <w:rFonts w:ascii="Arial" w:hAnsi="Arial"/>
      <w:sz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41499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E7C4E-B717-439C-B791-F9ED8F23C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428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2026-04-06T20:14:00Z</cp:lastPrinted>
  <dcterms:created xsi:type="dcterms:W3CDTF">2026-04-06T20:16:00Z</dcterms:created>
  <dcterms:modified xsi:type="dcterms:W3CDTF">2026-04-06T20:16:00Z</dcterms:modified>
</cp:coreProperties>
</file>