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A9" w:rsidRPr="0042323C" w:rsidRDefault="00A13092" w:rsidP="0042323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PROJETO DE LEI n°. 57</w:t>
      </w:r>
      <w:r w:rsidR="000169A9" w:rsidRPr="0042323C">
        <w:rPr>
          <w:rFonts w:asciiTheme="majorHAnsi" w:hAnsiTheme="majorHAnsi" w:cstheme="majorHAnsi"/>
        </w:rPr>
        <w:t>/2026.</w:t>
      </w:r>
    </w:p>
    <w:p w:rsidR="000169A9" w:rsidRPr="0042323C" w:rsidRDefault="000169A9" w:rsidP="0042323C">
      <w:pPr>
        <w:jc w:val="both"/>
        <w:rPr>
          <w:rFonts w:asciiTheme="majorHAnsi" w:hAnsiTheme="majorHAnsi" w:cstheme="majorHAnsi"/>
        </w:rPr>
      </w:pPr>
    </w:p>
    <w:p w:rsidR="000169A9" w:rsidRPr="0042323C" w:rsidRDefault="000169A9" w:rsidP="0042323C">
      <w:pPr>
        <w:jc w:val="both"/>
        <w:rPr>
          <w:rFonts w:asciiTheme="majorHAnsi" w:hAnsiTheme="majorHAnsi" w:cstheme="majorHAnsi"/>
        </w:rPr>
      </w:pPr>
    </w:p>
    <w:p w:rsidR="000169A9" w:rsidRPr="0042323C" w:rsidRDefault="000169A9" w:rsidP="0042323C">
      <w:pPr>
        <w:jc w:val="both"/>
        <w:rPr>
          <w:rFonts w:asciiTheme="majorHAnsi" w:hAnsiTheme="majorHAnsi" w:cstheme="majorHAnsi"/>
        </w:rPr>
      </w:pPr>
    </w:p>
    <w:p w:rsidR="0042323C" w:rsidRPr="0042323C" w:rsidRDefault="0042323C" w:rsidP="0042323C">
      <w:pPr>
        <w:jc w:val="both"/>
        <w:rPr>
          <w:rFonts w:asciiTheme="majorHAnsi" w:hAnsiTheme="majorHAnsi" w:cstheme="majorHAnsi"/>
        </w:rPr>
      </w:pPr>
    </w:p>
    <w:p w:rsidR="008D6797" w:rsidRPr="0042323C" w:rsidRDefault="0042323C" w:rsidP="0042323C">
      <w:pPr>
        <w:ind w:left="3969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AUTORIZA O PODER EXECUTIVO MUNICIPAL A ADQUIRIR BENS IMÓVEIS QUE ESPECIFICA, E DÁ OUTRAS PROVIDÊNCIAS.</w:t>
      </w:r>
    </w:p>
    <w:p w:rsidR="008D6797" w:rsidRPr="0042323C" w:rsidRDefault="00191973" w:rsidP="0042323C">
      <w:pPr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br/>
      </w:r>
    </w:p>
    <w:p w:rsidR="008D6797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Art. 1º Fica o Poder Executivo Municipal autorizado a adquirir, mediante compra, o conjunto de 04 (quatro) imóveis urbanos lindeiros entre si, pertencentes à</w:t>
      </w:r>
      <w:r w:rsidR="0042323C" w:rsidRPr="0042323C">
        <w:rPr>
          <w:rFonts w:asciiTheme="majorHAnsi" w:hAnsiTheme="majorHAnsi" w:cstheme="majorHAnsi"/>
        </w:rPr>
        <w:t xml:space="preserve"> </w:t>
      </w:r>
      <w:r w:rsidRPr="0042323C">
        <w:rPr>
          <w:rFonts w:asciiTheme="majorHAnsi" w:hAnsiTheme="majorHAnsi" w:cstheme="majorHAnsi"/>
        </w:rPr>
        <w:t>COOPERATIVA DE CRÉDITO, POUPANÇA E INVESTIMENTO UNIÃO – SICREDI UNIÃO RS/ES, pessoa jurídica inscrita no CNPJ sob o nº 88.894.548/0001-73, com sede no município de Santa Rosa – RS, pelo valor total e global de R$ 780.000,00 (setecentos e oitenta mil reais).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</w:rPr>
      </w:pPr>
    </w:p>
    <w:p w:rsidR="0042323C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Parágrafo único. Os bens imóveis a que se refere o caput deste artigo estão situados na Quadra nº 105, Setor 01, no município de São Miguel das Missões, e possuem as seguintes descrições tabulares:</w:t>
      </w:r>
    </w:p>
    <w:p w:rsidR="0042323C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 xml:space="preserve">I - UM TERRENO URBANO, lote nº 01, com área de 450,00 m², matriculado sob o nº 3.665 no Serviço de Registro de Imóveis de São Miguel das Missões; </w:t>
      </w:r>
    </w:p>
    <w:p w:rsidR="0042323C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II - UM TERRENO URBANO, lote nº 02, com área de 420,00 m², matriculado sob o nº 3.666 no Serviço de Registro de Imóveis de São Miguel das Missões;</w:t>
      </w:r>
    </w:p>
    <w:p w:rsidR="0042323C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 xml:space="preserve">III - UM TERRENO URBANO, lote nº 20, com área de 602,00 m², matriculado sob o nº 3.667 no Serviço de Registro de Imóveis de São Miguel das Missões; </w:t>
      </w:r>
    </w:p>
    <w:p w:rsidR="008D6797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IV - UM TERRENO URBANO, lote nº 03, com área de 420,00 m², o qual contém como benfeitoria um prédio em alvenaria comercial/residencial com área de 252,00 m², matriculado sob o nº 2.914 no Serviço de Registro de Imóveis de São Miguel das Missões.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</w:rPr>
      </w:pPr>
    </w:p>
    <w:p w:rsidR="008D6797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Art. 2º Os imóveis descritos no parágrafo único do art. 1º desta Lei destinam-se exclusivamente ao uso da Administração Pública Municipal, tendo como finalidade específica a futura instalação e alocação da Secretaria Municipal de Saúde, em razão da utilidade logística decorrente de sua proximidade com o Hospital local.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</w:rPr>
      </w:pPr>
    </w:p>
    <w:p w:rsidR="008D6797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Art. 3º As despesas decorrentes da execução desta Lei correrão por conta de dotações orçamentárias próprias e específicas do orçamento vigente, suplementadas se necessário.</w:t>
      </w:r>
    </w:p>
    <w:p w:rsidR="008D6797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lastRenderedPageBreak/>
        <w:t>Art. 4º O Poder Executivo fica autorizado a praticar todos os atos administrativos e cartorários necessários à formalização da aquisição e transferência de titularidade dos imóveis.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</w:rPr>
      </w:pPr>
    </w:p>
    <w:p w:rsidR="008D6797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Art. 5º Esta Lei entra em vigor na data de sua publicação.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</w:rPr>
      </w:pPr>
    </w:p>
    <w:p w:rsidR="008D6797" w:rsidRPr="0042323C" w:rsidRDefault="008D6797" w:rsidP="0042323C">
      <w:pPr>
        <w:ind w:firstLine="1418"/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GABINETE DO PREFEITO MUNICIPAL DE SÃO MIGUEL DAS MISSÕES/RS, 28 de maio de 2026.</w:t>
      </w:r>
    </w:p>
    <w:p w:rsidR="0042323C" w:rsidRPr="0042323C" w:rsidRDefault="0042323C" w:rsidP="0042323C">
      <w:pPr>
        <w:jc w:val="both"/>
        <w:rPr>
          <w:rFonts w:asciiTheme="majorHAnsi" w:hAnsiTheme="majorHAnsi" w:cstheme="majorHAnsi"/>
        </w:rPr>
      </w:pPr>
    </w:p>
    <w:p w:rsidR="00C8359C" w:rsidRPr="0042323C" w:rsidRDefault="00C8359C" w:rsidP="0042323C">
      <w:pPr>
        <w:jc w:val="both"/>
        <w:rPr>
          <w:rFonts w:asciiTheme="majorHAnsi" w:hAnsiTheme="majorHAnsi" w:cstheme="majorHAnsi"/>
        </w:rPr>
      </w:pPr>
    </w:p>
    <w:p w:rsidR="00191973" w:rsidRPr="0042323C" w:rsidRDefault="00191973" w:rsidP="0042323C">
      <w:pPr>
        <w:jc w:val="both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 </w:t>
      </w:r>
    </w:p>
    <w:p w:rsidR="0042323C" w:rsidRPr="0042323C" w:rsidRDefault="0042323C" w:rsidP="0042323C">
      <w:pPr>
        <w:jc w:val="center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LUIZ RODRIGO RIBAS</w:t>
      </w:r>
    </w:p>
    <w:p w:rsidR="00191973" w:rsidRPr="0042323C" w:rsidRDefault="00191973" w:rsidP="0042323C">
      <w:pPr>
        <w:jc w:val="center"/>
        <w:rPr>
          <w:rFonts w:asciiTheme="majorHAnsi" w:hAnsiTheme="majorHAnsi" w:cstheme="majorHAnsi"/>
        </w:rPr>
      </w:pPr>
      <w:r w:rsidRPr="0042323C">
        <w:rPr>
          <w:rFonts w:asciiTheme="majorHAnsi" w:hAnsiTheme="majorHAnsi" w:cstheme="majorHAnsi"/>
        </w:rPr>
        <w:t>Prefeito.</w:t>
      </w:r>
    </w:p>
    <w:p w:rsidR="00191973" w:rsidRPr="0042323C" w:rsidRDefault="00191973" w:rsidP="00191973">
      <w:pPr>
        <w:jc w:val="both"/>
        <w:rPr>
          <w:rFonts w:asciiTheme="majorHAnsi" w:hAnsiTheme="majorHAnsi" w:cstheme="majorHAnsi"/>
          <w:szCs w:val="24"/>
        </w:rPr>
      </w:pPr>
    </w:p>
    <w:p w:rsidR="00191973" w:rsidRPr="0042323C" w:rsidRDefault="00191973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760AE6" w:rsidRPr="0042323C" w:rsidRDefault="00760AE6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5077D7" w:rsidRPr="0042323C" w:rsidRDefault="005077D7" w:rsidP="00191973">
      <w:pPr>
        <w:jc w:val="both"/>
        <w:rPr>
          <w:rFonts w:asciiTheme="majorHAnsi" w:hAnsiTheme="majorHAnsi" w:cstheme="majorHAnsi"/>
          <w:szCs w:val="24"/>
        </w:rPr>
      </w:pPr>
    </w:p>
    <w:p w:rsidR="000525B3" w:rsidRPr="0042323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:rsidR="000525B3" w:rsidRPr="0042323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:rsidR="000525B3" w:rsidRPr="0042323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:rsidR="000525B3" w:rsidRPr="0042323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191973">
      <w:pPr>
        <w:jc w:val="both"/>
        <w:rPr>
          <w:rFonts w:asciiTheme="majorHAnsi" w:hAnsiTheme="majorHAnsi" w:cstheme="majorHAnsi"/>
          <w:szCs w:val="24"/>
        </w:rPr>
      </w:pPr>
    </w:p>
    <w:p w:rsidR="000525B3" w:rsidRPr="0042323C" w:rsidRDefault="000525B3" w:rsidP="00191973">
      <w:pPr>
        <w:jc w:val="both"/>
        <w:rPr>
          <w:rFonts w:asciiTheme="majorHAnsi" w:hAnsiTheme="majorHAnsi" w:cstheme="majorHAnsi"/>
          <w:szCs w:val="24"/>
        </w:rPr>
      </w:pPr>
    </w:p>
    <w:p w:rsidR="000169A9" w:rsidRPr="0042323C" w:rsidRDefault="00A13092" w:rsidP="00191973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nº. 57</w:t>
      </w:r>
      <w:r w:rsidR="000169A9" w:rsidRPr="0042323C">
        <w:rPr>
          <w:rFonts w:asciiTheme="majorHAnsi" w:hAnsiTheme="majorHAnsi" w:cstheme="majorHAnsi"/>
          <w:szCs w:val="24"/>
        </w:rPr>
        <w:t>/2026.</w:t>
      </w:r>
    </w:p>
    <w:p w:rsidR="00760AE6" w:rsidRPr="0042323C" w:rsidRDefault="00760AE6" w:rsidP="00191973">
      <w:pPr>
        <w:jc w:val="both"/>
        <w:rPr>
          <w:rFonts w:asciiTheme="majorHAnsi" w:hAnsiTheme="majorHAnsi" w:cstheme="majorHAnsi"/>
          <w:szCs w:val="24"/>
        </w:rPr>
      </w:pPr>
    </w:p>
    <w:p w:rsidR="000169A9" w:rsidRPr="0042323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 xml:space="preserve">São Miguel das Missões - RS, </w:t>
      </w:r>
      <w:r w:rsidR="0042323C" w:rsidRPr="0042323C">
        <w:rPr>
          <w:rFonts w:asciiTheme="majorHAnsi" w:hAnsiTheme="majorHAnsi" w:cstheme="majorHAnsi"/>
          <w:szCs w:val="24"/>
        </w:rPr>
        <w:t>28</w:t>
      </w:r>
      <w:r w:rsidRPr="0042323C">
        <w:rPr>
          <w:rFonts w:asciiTheme="majorHAnsi" w:hAnsiTheme="majorHAnsi" w:cstheme="majorHAnsi"/>
          <w:szCs w:val="24"/>
        </w:rPr>
        <w:t xml:space="preserve"> de </w:t>
      </w:r>
      <w:r w:rsidR="00AC045D" w:rsidRPr="0042323C">
        <w:rPr>
          <w:rFonts w:asciiTheme="majorHAnsi" w:hAnsiTheme="majorHAnsi" w:cstheme="majorHAnsi"/>
          <w:szCs w:val="24"/>
        </w:rPr>
        <w:t>maio</w:t>
      </w:r>
      <w:r w:rsidRPr="0042323C">
        <w:rPr>
          <w:rFonts w:asciiTheme="majorHAnsi" w:hAnsiTheme="majorHAnsi" w:cstheme="majorHAnsi"/>
          <w:szCs w:val="24"/>
        </w:rPr>
        <w:t xml:space="preserve"> de 2026.</w:t>
      </w:r>
    </w:p>
    <w:p w:rsidR="000169A9" w:rsidRDefault="000169A9" w:rsidP="00191973">
      <w:pPr>
        <w:jc w:val="both"/>
        <w:rPr>
          <w:rFonts w:asciiTheme="majorHAnsi" w:hAnsiTheme="majorHAnsi" w:cstheme="majorHAnsi"/>
          <w:szCs w:val="24"/>
        </w:rPr>
      </w:pPr>
    </w:p>
    <w:p w:rsidR="00A13092" w:rsidRPr="0042323C" w:rsidRDefault="00A13092" w:rsidP="00191973">
      <w:pPr>
        <w:jc w:val="both"/>
        <w:rPr>
          <w:rFonts w:asciiTheme="majorHAnsi" w:hAnsiTheme="majorHAnsi" w:cstheme="majorHAnsi"/>
          <w:szCs w:val="24"/>
        </w:rPr>
      </w:pPr>
    </w:p>
    <w:p w:rsidR="000169A9" w:rsidRPr="0042323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À Sua Excelência o Senhor</w:t>
      </w:r>
    </w:p>
    <w:p w:rsidR="000169A9" w:rsidRPr="0042323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HILÁRIO CASARIN,</w:t>
      </w:r>
    </w:p>
    <w:p w:rsidR="000169A9" w:rsidRPr="0042323C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Presidente da Câmara de Vereadores,</w:t>
      </w:r>
    </w:p>
    <w:p w:rsidR="000169A9" w:rsidRDefault="000169A9" w:rsidP="00191973">
      <w:pPr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São Miguel das Missões (RS).</w:t>
      </w:r>
    </w:p>
    <w:p w:rsidR="00A13092" w:rsidRPr="0042323C" w:rsidRDefault="00A13092" w:rsidP="00191973">
      <w:pPr>
        <w:jc w:val="both"/>
        <w:rPr>
          <w:rFonts w:asciiTheme="majorHAnsi" w:hAnsiTheme="majorHAnsi" w:cstheme="majorHAnsi"/>
          <w:szCs w:val="24"/>
        </w:rPr>
      </w:pPr>
    </w:p>
    <w:p w:rsidR="000169A9" w:rsidRPr="0042323C" w:rsidRDefault="000169A9" w:rsidP="00A13092">
      <w:pPr>
        <w:jc w:val="center"/>
        <w:rPr>
          <w:rFonts w:asciiTheme="majorHAnsi" w:hAnsiTheme="majorHAnsi" w:cstheme="majorHAnsi"/>
          <w:szCs w:val="24"/>
        </w:rPr>
      </w:pPr>
    </w:p>
    <w:p w:rsidR="000169A9" w:rsidRPr="0042323C" w:rsidRDefault="000169A9" w:rsidP="00A13092">
      <w:pPr>
        <w:ind w:firstLine="1418"/>
        <w:jc w:val="center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EXPOSIÇÃO DE MOTIVOS</w:t>
      </w:r>
    </w:p>
    <w:p w:rsidR="00A13092" w:rsidRDefault="00A13092" w:rsidP="00A13092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13092" w:rsidRPr="0042323C" w:rsidRDefault="00A13092" w:rsidP="00A13092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0169A9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Senhor Presidente,</w:t>
      </w:r>
    </w:p>
    <w:p w:rsid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13092" w:rsidRPr="0042323C" w:rsidRDefault="00A13092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Com os nossos cordiais cumprimentos, encaminhamos a essa Colenda Câmara de Vereadores, para apreciação e aprovação, o anexo Projeto de Lei que "Autoriza o Poder Executivo a adquirir bens imóveis que especifica, e dá outras providências".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A presente proposição visa solicitar a autorização legislativa para que o município de São Miguel das Missões proceda à aquisição de quatro imóveis urbanos lindeiros entre si, todos atualmente de propriedade da Cooperativa de Crédito, Poupança e Investimento União – SICREDI UNIÃO RS/ES. Os terrenos correspondem aos Lotes 01, 02, 20 e 03 da Quadra 105, possuindo as matrículas nº 3.665, 3.666, 3.667 e 2.914, respectivamente.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O valor total negociado para a aquisição conjunta e integral destes imóveis é de R$ 780.000,00 (setecentos e oitenta mil reais). A extrema necessidade desta aquisição pelo Poder Público Municipal justifica-se pela localização estratégica dos terrenos, que formam uma ampla área contígua e se encontram nas imediações do hospital local, em região dotada de infraestrutura completa.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bookmarkStart w:id="0" w:name="_GoBack"/>
      <w:bookmarkEnd w:id="0"/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O objetivo primordial desta administração é garantir esse espaço para que, futuramente, o Município possa alocar as instalações da Secretaria Municipal de Saúde. A proximidade com o hospital facilitará imensamente a logística de atendimentos da secretaria, otimizando o trânsito de ambulâncias, pacientes, profissionais e insumos, o que resultará na centralização e melhoria direta da prestação dos serviços de saúde pública à nossa comunidade.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lastRenderedPageBreak/>
        <w:t>Certos de contarmos com a habitual compreensão e o apoio dos ilustres Edis para a aprovação desta importante e urgente matéria de interesse público, colocamo-nos à inteira disposição para eventuais esclarecimentos.</w:t>
      </w: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42323C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Atenciosamente,</w:t>
      </w:r>
    </w:p>
    <w:p w:rsidR="0042323C" w:rsidRPr="0042323C" w:rsidRDefault="0042323C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42323C" w:rsidRDefault="00AC045D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C045D" w:rsidRPr="0042323C" w:rsidRDefault="00AC045D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0169A9" w:rsidRPr="0042323C" w:rsidRDefault="000169A9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42323C">
      <w:pPr>
        <w:jc w:val="both"/>
        <w:rPr>
          <w:rFonts w:asciiTheme="majorHAnsi" w:hAnsiTheme="majorHAnsi" w:cstheme="majorHAnsi"/>
          <w:szCs w:val="24"/>
        </w:rPr>
      </w:pPr>
    </w:p>
    <w:p w:rsidR="0042323C" w:rsidRPr="0042323C" w:rsidRDefault="0042323C" w:rsidP="0042323C">
      <w:pPr>
        <w:jc w:val="center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LUIZ RODRIGO RIBAS</w:t>
      </w:r>
    </w:p>
    <w:p w:rsidR="0042323C" w:rsidRPr="0042323C" w:rsidRDefault="0042323C" w:rsidP="0042323C">
      <w:pPr>
        <w:jc w:val="center"/>
        <w:rPr>
          <w:rFonts w:asciiTheme="majorHAnsi" w:hAnsiTheme="majorHAnsi" w:cstheme="majorHAnsi"/>
          <w:szCs w:val="24"/>
        </w:rPr>
      </w:pPr>
      <w:r w:rsidRPr="0042323C">
        <w:rPr>
          <w:rFonts w:asciiTheme="majorHAnsi" w:hAnsiTheme="majorHAnsi" w:cstheme="majorHAnsi"/>
          <w:szCs w:val="24"/>
        </w:rPr>
        <w:t>Prefeito.</w:t>
      </w:r>
    </w:p>
    <w:p w:rsidR="00D862C3" w:rsidRPr="0042323C" w:rsidRDefault="00D862C3" w:rsidP="00C8359C">
      <w:pPr>
        <w:ind w:firstLine="1418"/>
        <w:jc w:val="both"/>
        <w:rPr>
          <w:rFonts w:asciiTheme="majorHAnsi" w:hAnsiTheme="majorHAnsi" w:cstheme="majorHAnsi"/>
          <w:szCs w:val="24"/>
        </w:rPr>
      </w:pPr>
    </w:p>
    <w:sectPr w:rsidR="00D862C3" w:rsidRPr="0042323C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414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14B8" w:rsidRPr="007414B8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7414B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3F8C"/>
    <w:multiLevelType w:val="multilevel"/>
    <w:tmpl w:val="1C12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69A9"/>
    <w:rsid w:val="000525B3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91973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232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077D7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563F0"/>
    <w:rsid w:val="006662B2"/>
    <w:rsid w:val="006A24F1"/>
    <w:rsid w:val="006B4F1F"/>
    <w:rsid w:val="006F6695"/>
    <w:rsid w:val="00713B01"/>
    <w:rsid w:val="00716B31"/>
    <w:rsid w:val="007414B8"/>
    <w:rsid w:val="0075268B"/>
    <w:rsid w:val="00760AE6"/>
    <w:rsid w:val="00762B1A"/>
    <w:rsid w:val="0078043B"/>
    <w:rsid w:val="007C345F"/>
    <w:rsid w:val="007F6926"/>
    <w:rsid w:val="008336E0"/>
    <w:rsid w:val="0088478A"/>
    <w:rsid w:val="008D6797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13092"/>
    <w:rsid w:val="00A33DB7"/>
    <w:rsid w:val="00A52846"/>
    <w:rsid w:val="00A83B9F"/>
    <w:rsid w:val="00AA5FD9"/>
    <w:rsid w:val="00AC045D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8359C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rsid w:val="000169A9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69A9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g-star-inserted">
    <w:name w:val="ng-star-inserted"/>
    <w:basedOn w:val="Fontepargpadro"/>
    <w:rsid w:val="00AC0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0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3DE3A-2889-45D3-90DD-26AA6B4D1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2026-05-29T13:30:00Z</cp:lastPrinted>
  <dcterms:created xsi:type="dcterms:W3CDTF">2026-05-29T13:32:00Z</dcterms:created>
  <dcterms:modified xsi:type="dcterms:W3CDTF">2026-05-29T13:32:00Z</dcterms:modified>
</cp:coreProperties>
</file>