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DF939" w14:textId="4C094C4B" w:rsidR="000071B8" w:rsidRPr="002406DF" w:rsidRDefault="000071B8" w:rsidP="000071B8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2406DF">
        <w:rPr>
          <w:rFonts w:asciiTheme="minorHAnsi" w:hAnsiTheme="minorHAnsi" w:cstheme="minorHAnsi"/>
          <w:b/>
          <w:bCs/>
          <w:szCs w:val="24"/>
        </w:rPr>
        <w:t>PROJETO DE LEI n°.</w:t>
      </w:r>
      <w:r w:rsidR="002406DF" w:rsidRPr="002406DF">
        <w:rPr>
          <w:rFonts w:asciiTheme="minorHAnsi" w:hAnsiTheme="minorHAnsi" w:cstheme="minorHAnsi"/>
          <w:b/>
          <w:bCs/>
          <w:szCs w:val="24"/>
        </w:rPr>
        <w:t>072</w:t>
      </w:r>
      <w:r w:rsidRPr="002406DF">
        <w:rPr>
          <w:rFonts w:asciiTheme="minorHAnsi" w:hAnsiTheme="minorHAnsi" w:cstheme="minorHAnsi"/>
          <w:b/>
          <w:bCs/>
          <w:szCs w:val="24"/>
        </w:rPr>
        <w:t>/202</w:t>
      </w:r>
      <w:r w:rsidR="002406DF" w:rsidRPr="002406DF">
        <w:rPr>
          <w:rFonts w:asciiTheme="minorHAnsi" w:hAnsiTheme="minorHAnsi" w:cstheme="minorHAnsi"/>
          <w:b/>
          <w:bCs/>
          <w:szCs w:val="24"/>
        </w:rPr>
        <w:t>6</w:t>
      </w:r>
      <w:r w:rsidRPr="002406DF">
        <w:rPr>
          <w:rFonts w:asciiTheme="minorHAnsi" w:hAnsiTheme="minorHAnsi" w:cstheme="minorHAnsi"/>
          <w:b/>
          <w:bCs/>
          <w:szCs w:val="24"/>
        </w:rPr>
        <w:t>.</w:t>
      </w:r>
    </w:p>
    <w:p w14:paraId="611EAFCF" w14:textId="77777777" w:rsidR="000071B8" w:rsidRPr="002406DF" w:rsidRDefault="000071B8" w:rsidP="000071B8">
      <w:pPr>
        <w:pStyle w:val="Textodenotaderodap"/>
        <w:spacing w:after="0"/>
        <w:rPr>
          <w:rFonts w:asciiTheme="minorHAnsi" w:hAnsiTheme="minorHAnsi" w:cstheme="minorHAnsi"/>
          <w:sz w:val="24"/>
          <w:szCs w:val="24"/>
          <w:lang w:val="pt-BR"/>
        </w:rPr>
      </w:pPr>
    </w:p>
    <w:p w14:paraId="714B8990" w14:textId="77777777" w:rsidR="000071B8" w:rsidRPr="002406DF" w:rsidRDefault="000071B8" w:rsidP="000071B8">
      <w:pPr>
        <w:pStyle w:val="Textodenotaderodap"/>
        <w:spacing w:after="0"/>
        <w:rPr>
          <w:rFonts w:asciiTheme="minorHAnsi" w:hAnsiTheme="minorHAnsi" w:cstheme="minorHAnsi"/>
          <w:sz w:val="24"/>
          <w:szCs w:val="24"/>
          <w:lang w:val="pt-BR"/>
        </w:rPr>
      </w:pPr>
    </w:p>
    <w:p w14:paraId="79E952B1" w14:textId="77777777" w:rsidR="000071B8" w:rsidRPr="002406DF" w:rsidRDefault="000071B8" w:rsidP="000071B8">
      <w:pPr>
        <w:pStyle w:val="Textodenotaderodap"/>
        <w:spacing w:after="0"/>
        <w:rPr>
          <w:rFonts w:asciiTheme="minorHAnsi" w:hAnsiTheme="minorHAnsi" w:cstheme="minorHAnsi"/>
          <w:sz w:val="24"/>
          <w:szCs w:val="24"/>
          <w:lang w:val="pt-BR"/>
        </w:rPr>
      </w:pPr>
    </w:p>
    <w:p w14:paraId="318E59B7" w14:textId="370FCA8A" w:rsidR="00A806EC" w:rsidRPr="002406DF" w:rsidRDefault="00A806EC" w:rsidP="00A806EC">
      <w:pPr>
        <w:spacing w:before="100" w:beforeAutospacing="1" w:after="100" w:afterAutospacing="1"/>
        <w:ind w:left="4253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DISPÕE SOBRE A APROVAÇÃO DO PLANO MUNICIPAL PELA PRIMEIRA INFÂNCIA E DÁ OUTRAS PROVIDÊNCIAS.</w:t>
      </w:r>
    </w:p>
    <w:p w14:paraId="51597899" w14:textId="77777777" w:rsidR="000071B8" w:rsidRPr="002406DF" w:rsidRDefault="000071B8" w:rsidP="000071B8">
      <w:pPr>
        <w:ind w:firstLine="851"/>
        <w:jc w:val="both"/>
        <w:rPr>
          <w:rFonts w:asciiTheme="minorHAnsi" w:hAnsiTheme="minorHAnsi" w:cstheme="minorHAnsi"/>
          <w:szCs w:val="24"/>
        </w:rPr>
      </w:pPr>
    </w:p>
    <w:p w14:paraId="63B49E33" w14:textId="77777777" w:rsidR="00A806EC" w:rsidRPr="002406DF" w:rsidRDefault="00A806EC" w:rsidP="00A806EC">
      <w:pPr>
        <w:spacing w:before="100" w:beforeAutospacing="1" w:after="100" w:afterAutospacing="1"/>
        <w:jc w:val="both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t>Art. 1º</w:t>
      </w:r>
      <w:r w:rsidRPr="002406DF">
        <w:rPr>
          <w:rFonts w:asciiTheme="minorHAnsi" w:hAnsiTheme="minorHAnsi" w:cstheme="minorHAnsi"/>
          <w:szCs w:val="24"/>
        </w:rPr>
        <w:t xml:space="preserve"> Fica aprovado o Plano Municipal pela Primeira Infância (PMPI) do Município de São Miguel das Missões, com vigência de 10 anos, conforme documento anexo, que integra esta Lei.</w:t>
      </w:r>
    </w:p>
    <w:p w14:paraId="2325E857" w14:textId="77777777" w:rsidR="00A806EC" w:rsidRPr="002406DF" w:rsidRDefault="00A806EC" w:rsidP="00A806EC">
      <w:pPr>
        <w:spacing w:before="100" w:beforeAutospacing="1" w:after="100" w:afterAutospacing="1"/>
        <w:jc w:val="both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t>Art. 2º</w:t>
      </w:r>
      <w:r w:rsidRPr="002406DF">
        <w:rPr>
          <w:rFonts w:asciiTheme="minorHAnsi" w:hAnsiTheme="minorHAnsi" w:cstheme="minorHAnsi"/>
          <w:szCs w:val="24"/>
        </w:rPr>
        <w:t xml:space="preserve"> O Plano Municipal pela Primeira Infância tem como objetivo garantir a promoção, proteção e defesa dos direitos da criança de 0 (zero) a 6 (seis) anos de idade, observando os princípios da prioridade absoluta e do melhor interesse da criança.</w:t>
      </w:r>
    </w:p>
    <w:p w14:paraId="004F14F8" w14:textId="77777777" w:rsidR="00A806EC" w:rsidRPr="002406DF" w:rsidRDefault="00A806EC" w:rsidP="00A806EC">
      <w:pPr>
        <w:spacing w:before="100" w:beforeAutospacing="1" w:after="100" w:afterAutospacing="1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t>Art. 3º</w:t>
      </w:r>
      <w:r w:rsidRPr="002406DF">
        <w:rPr>
          <w:rFonts w:asciiTheme="minorHAnsi" w:hAnsiTheme="minorHAnsi" w:cstheme="minorHAnsi"/>
          <w:szCs w:val="24"/>
        </w:rPr>
        <w:t xml:space="preserve"> São diretrizes do PMPI:</w:t>
      </w:r>
    </w:p>
    <w:p w14:paraId="74E42CE1" w14:textId="77777777" w:rsidR="00A806EC" w:rsidRPr="002406DF" w:rsidRDefault="00A806EC" w:rsidP="00A806EC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I – a intersetorialidade das políticas </w:t>
      </w:r>
      <w:proofErr w:type="gramStart"/>
      <w:r w:rsidRPr="002406DF">
        <w:rPr>
          <w:rFonts w:asciiTheme="minorHAnsi" w:hAnsiTheme="minorHAnsi" w:cstheme="minorHAnsi"/>
          <w:szCs w:val="24"/>
        </w:rPr>
        <w:t>públicas;</w:t>
      </w:r>
      <w:r w:rsidRPr="002406DF">
        <w:rPr>
          <w:rFonts w:asciiTheme="minorHAnsi" w:hAnsiTheme="minorHAnsi" w:cstheme="minorHAnsi"/>
          <w:szCs w:val="24"/>
        </w:rPr>
        <w:br/>
        <w:t>II</w:t>
      </w:r>
      <w:proofErr w:type="gramEnd"/>
      <w:r w:rsidRPr="002406DF">
        <w:rPr>
          <w:rFonts w:asciiTheme="minorHAnsi" w:hAnsiTheme="minorHAnsi" w:cstheme="minorHAnsi"/>
          <w:szCs w:val="24"/>
        </w:rPr>
        <w:t xml:space="preserve"> – a atenção integral à criança na primeira infância;</w:t>
      </w:r>
      <w:r w:rsidRPr="002406DF">
        <w:rPr>
          <w:rFonts w:asciiTheme="minorHAnsi" w:hAnsiTheme="minorHAnsi" w:cstheme="minorHAnsi"/>
          <w:szCs w:val="24"/>
        </w:rPr>
        <w:br/>
        <w:t>III – o fortalecimento dos vínculos familiares e comunitários;</w:t>
      </w:r>
      <w:r w:rsidRPr="002406DF">
        <w:rPr>
          <w:rFonts w:asciiTheme="minorHAnsi" w:hAnsiTheme="minorHAnsi" w:cstheme="minorHAnsi"/>
          <w:szCs w:val="24"/>
        </w:rPr>
        <w:br/>
        <w:t>IV – a equidade no acesso às políticas públicas;</w:t>
      </w:r>
      <w:r w:rsidRPr="002406DF">
        <w:rPr>
          <w:rFonts w:asciiTheme="minorHAnsi" w:hAnsiTheme="minorHAnsi" w:cstheme="minorHAnsi"/>
          <w:szCs w:val="24"/>
        </w:rPr>
        <w:br/>
        <w:t>V – a participação da sociedade na formulação, execução e monitoramento das ações.</w:t>
      </w:r>
    </w:p>
    <w:p w14:paraId="709ABC2E" w14:textId="77777777" w:rsidR="00A806EC" w:rsidRPr="002406DF" w:rsidRDefault="00A806EC" w:rsidP="00A806EC">
      <w:pPr>
        <w:spacing w:before="100" w:beforeAutospacing="1" w:after="100" w:afterAutospacing="1"/>
        <w:jc w:val="both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t>Art. 4º</w:t>
      </w:r>
      <w:r w:rsidRPr="002406DF">
        <w:rPr>
          <w:rFonts w:asciiTheme="minorHAnsi" w:hAnsiTheme="minorHAnsi" w:cstheme="minorHAnsi"/>
          <w:szCs w:val="24"/>
        </w:rPr>
        <w:t xml:space="preserve"> O Plano Municipal pela Primeira Infância será implementado de forma articulada entre os órgãos municipais:</w:t>
      </w:r>
    </w:p>
    <w:p w14:paraId="7B323674" w14:textId="669DC7BE" w:rsidR="00A806EC" w:rsidRPr="002406DF" w:rsidRDefault="00A806EC" w:rsidP="00A806EC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I – Secretaria Municipal de </w:t>
      </w:r>
      <w:proofErr w:type="gramStart"/>
      <w:r w:rsidRPr="002406DF">
        <w:rPr>
          <w:rFonts w:asciiTheme="minorHAnsi" w:hAnsiTheme="minorHAnsi" w:cstheme="minorHAnsi"/>
          <w:szCs w:val="24"/>
        </w:rPr>
        <w:t>Saúde;</w:t>
      </w:r>
      <w:r w:rsidRPr="002406DF">
        <w:rPr>
          <w:rFonts w:asciiTheme="minorHAnsi" w:hAnsiTheme="minorHAnsi" w:cstheme="minorHAnsi"/>
          <w:szCs w:val="24"/>
        </w:rPr>
        <w:br/>
        <w:t>II</w:t>
      </w:r>
      <w:proofErr w:type="gramEnd"/>
      <w:r w:rsidRPr="002406DF">
        <w:rPr>
          <w:rFonts w:asciiTheme="minorHAnsi" w:hAnsiTheme="minorHAnsi" w:cstheme="minorHAnsi"/>
          <w:szCs w:val="24"/>
        </w:rPr>
        <w:t xml:space="preserve"> – Secretaria Municipal de Educação;</w:t>
      </w:r>
      <w:r w:rsidRPr="002406DF">
        <w:rPr>
          <w:rFonts w:asciiTheme="minorHAnsi" w:hAnsiTheme="minorHAnsi" w:cstheme="minorHAnsi"/>
          <w:szCs w:val="24"/>
        </w:rPr>
        <w:br/>
        <w:t>III – Secretaria Municipal de Ação Social, Trabalho, Cidadania e Habitação;</w:t>
      </w:r>
      <w:r w:rsidRPr="002406DF">
        <w:rPr>
          <w:rFonts w:asciiTheme="minorHAnsi" w:hAnsiTheme="minorHAnsi" w:cstheme="minorHAnsi"/>
          <w:szCs w:val="24"/>
        </w:rPr>
        <w:br/>
        <w:t xml:space="preserve">IV – Secretaria Municipal de Administração e Fazenda; </w:t>
      </w:r>
      <w:r w:rsidRPr="002406DF">
        <w:rPr>
          <w:rFonts w:asciiTheme="minorHAnsi" w:hAnsiTheme="minorHAnsi" w:cstheme="minorHAnsi"/>
          <w:szCs w:val="24"/>
        </w:rPr>
        <w:br/>
        <w:t>V – Conselho Municipal dos Direitos da Criança e do Adolescente – COMDICA;</w:t>
      </w:r>
      <w:r w:rsidRPr="002406DF">
        <w:rPr>
          <w:rFonts w:asciiTheme="minorHAnsi" w:hAnsiTheme="minorHAnsi" w:cstheme="minorHAnsi"/>
          <w:szCs w:val="24"/>
        </w:rPr>
        <w:br/>
        <w:t>VI – Conselho Municipal de Educação – CME;</w:t>
      </w:r>
      <w:r w:rsidRPr="002406DF">
        <w:rPr>
          <w:rFonts w:asciiTheme="minorHAnsi" w:hAnsiTheme="minorHAnsi" w:cstheme="minorHAnsi"/>
          <w:szCs w:val="24"/>
        </w:rPr>
        <w:br/>
        <w:t>VII – Conselho Tutelar.</w:t>
      </w:r>
    </w:p>
    <w:p w14:paraId="5060092F" w14:textId="77777777" w:rsidR="00A806EC" w:rsidRPr="002406DF" w:rsidRDefault="00A806EC" w:rsidP="00A806EC">
      <w:pPr>
        <w:spacing w:before="100" w:beforeAutospacing="1" w:after="100" w:afterAutospacing="1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t>Art. 5º</w:t>
      </w:r>
      <w:r w:rsidRPr="002406DF">
        <w:rPr>
          <w:rFonts w:asciiTheme="minorHAnsi" w:hAnsiTheme="minorHAnsi" w:cstheme="minorHAnsi"/>
          <w:szCs w:val="24"/>
        </w:rPr>
        <w:t xml:space="preserve"> Compete ao Poder Executivo:</w:t>
      </w:r>
    </w:p>
    <w:p w14:paraId="0F4D3275" w14:textId="4C5E973A" w:rsidR="00A806EC" w:rsidRPr="002406DF" w:rsidRDefault="00A806EC" w:rsidP="00A806EC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I – Coordenar a execução do </w:t>
      </w:r>
      <w:proofErr w:type="gramStart"/>
      <w:r w:rsidRPr="002406DF">
        <w:rPr>
          <w:rFonts w:asciiTheme="minorHAnsi" w:hAnsiTheme="minorHAnsi" w:cstheme="minorHAnsi"/>
          <w:szCs w:val="24"/>
        </w:rPr>
        <w:t>PMPI;</w:t>
      </w:r>
      <w:r w:rsidRPr="002406DF">
        <w:rPr>
          <w:rFonts w:asciiTheme="minorHAnsi" w:hAnsiTheme="minorHAnsi" w:cstheme="minorHAnsi"/>
          <w:szCs w:val="24"/>
        </w:rPr>
        <w:br/>
        <w:t>II</w:t>
      </w:r>
      <w:proofErr w:type="gramEnd"/>
      <w:r w:rsidRPr="002406DF">
        <w:rPr>
          <w:rFonts w:asciiTheme="minorHAnsi" w:hAnsiTheme="minorHAnsi" w:cstheme="minorHAnsi"/>
          <w:szCs w:val="24"/>
        </w:rPr>
        <w:t xml:space="preserve"> – Assegurar recursos orçamentários para sua implementação;</w:t>
      </w:r>
      <w:r w:rsidRPr="002406DF">
        <w:rPr>
          <w:rFonts w:asciiTheme="minorHAnsi" w:hAnsiTheme="minorHAnsi" w:cstheme="minorHAnsi"/>
          <w:szCs w:val="24"/>
        </w:rPr>
        <w:br/>
      </w:r>
      <w:r w:rsidRPr="002406DF">
        <w:rPr>
          <w:rFonts w:asciiTheme="minorHAnsi" w:hAnsiTheme="minorHAnsi" w:cstheme="minorHAnsi"/>
          <w:szCs w:val="24"/>
        </w:rPr>
        <w:lastRenderedPageBreak/>
        <w:t>III – Promover o monitoramento e avaliação periódica do Plano;</w:t>
      </w:r>
      <w:r w:rsidRPr="002406DF">
        <w:rPr>
          <w:rFonts w:asciiTheme="minorHAnsi" w:hAnsiTheme="minorHAnsi" w:cstheme="minorHAnsi"/>
          <w:szCs w:val="24"/>
        </w:rPr>
        <w:br/>
        <w:t>IV – Divulgar amplamente o PMPI.</w:t>
      </w:r>
    </w:p>
    <w:p w14:paraId="1F9578F0" w14:textId="77777777" w:rsidR="00A806EC" w:rsidRPr="002406DF" w:rsidRDefault="00A806EC" w:rsidP="00A806EC">
      <w:pPr>
        <w:spacing w:before="100" w:beforeAutospacing="1" w:after="100" w:afterAutospacing="1"/>
        <w:jc w:val="both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Art. 6º O acompanhamento e a avaliação do PMPI deverá ser </w:t>
      </w:r>
      <w:proofErr w:type="gramStart"/>
      <w:r w:rsidRPr="002406DF">
        <w:rPr>
          <w:rFonts w:asciiTheme="minorHAnsi" w:hAnsiTheme="minorHAnsi" w:cstheme="minorHAnsi"/>
          <w:szCs w:val="24"/>
        </w:rPr>
        <w:t>realizado</w:t>
      </w:r>
      <w:proofErr w:type="gramEnd"/>
      <w:r w:rsidRPr="002406DF">
        <w:rPr>
          <w:rFonts w:asciiTheme="minorHAnsi" w:hAnsiTheme="minorHAnsi" w:cstheme="minorHAnsi"/>
          <w:szCs w:val="24"/>
        </w:rPr>
        <w:t xml:space="preserve"> pelo Comitê Intersetorial com apoio dos Conselhos das diversas áreas que participaram da elaboração do PMPI.</w:t>
      </w:r>
    </w:p>
    <w:p w14:paraId="444D5F23" w14:textId="77777777" w:rsidR="00A806EC" w:rsidRPr="002406DF" w:rsidRDefault="00A806EC" w:rsidP="00A806EC">
      <w:pPr>
        <w:spacing w:before="100" w:beforeAutospacing="1" w:after="100" w:afterAutospacing="1"/>
        <w:jc w:val="both"/>
        <w:outlineLvl w:val="2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Art. 7º As despesas decorrentes desta Lei correrão por conta de dotações orçamentárias próprias, suplementadas se necessário.</w:t>
      </w:r>
    </w:p>
    <w:p w14:paraId="67479449" w14:textId="77777777" w:rsidR="00A806EC" w:rsidRPr="002406DF" w:rsidRDefault="00A806EC" w:rsidP="00A806EC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Cs w:val="24"/>
        </w:rPr>
      </w:pPr>
      <w:r w:rsidRPr="002406DF">
        <w:rPr>
          <w:rFonts w:asciiTheme="minorHAnsi" w:hAnsiTheme="minorHAnsi" w:cstheme="minorHAnsi"/>
          <w:szCs w:val="24"/>
        </w:rPr>
        <w:t>Art. 8º Esta Lei entra em vigor na data de sua publicação.</w:t>
      </w:r>
    </w:p>
    <w:p w14:paraId="14E0DE0D" w14:textId="77777777" w:rsidR="000071B8" w:rsidRPr="002406DF" w:rsidRDefault="000071B8" w:rsidP="000071B8">
      <w:pPr>
        <w:ind w:firstLine="1418"/>
        <w:jc w:val="both"/>
        <w:rPr>
          <w:rFonts w:asciiTheme="minorHAnsi" w:hAnsiTheme="minorHAnsi" w:cstheme="minorHAnsi"/>
          <w:szCs w:val="24"/>
        </w:rPr>
      </w:pPr>
    </w:p>
    <w:p w14:paraId="11B34383" w14:textId="77777777" w:rsidR="000071B8" w:rsidRPr="002406DF" w:rsidRDefault="000071B8" w:rsidP="000071B8">
      <w:pPr>
        <w:ind w:firstLine="1418"/>
        <w:jc w:val="both"/>
        <w:rPr>
          <w:rFonts w:asciiTheme="minorHAnsi" w:hAnsiTheme="minorHAnsi" w:cstheme="minorHAnsi"/>
          <w:szCs w:val="24"/>
        </w:rPr>
      </w:pPr>
    </w:p>
    <w:p w14:paraId="2531A134" w14:textId="77777777" w:rsidR="000071B8" w:rsidRPr="002406DF" w:rsidRDefault="000071B8" w:rsidP="000071B8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Gabinete do Prefeito de São Miguel das Missões (RS), aos ....</w:t>
      </w:r>
    </w:p>
    <w:p w14:paraId="7C020C99" w14:textId="77777777" w:rsidR="000071B8" w:rsidRPr="002406DF" w:rsidRDefault="000071B8" w:rsidP="000071B8">
      <w:pPr>
        <w:ind w:firstLine="1418"/>
        <w:jc w:val="both"/>
        <w:rPr>
          <w:rFonts w:asciiTheme="minorHAnsi" w:hAnsiTheme="minorHAnsi" w:cstheme="minorHAnsi"/>
          <w:szCs w:val="24"/>
        </w:rPr>
      </w:pPr>
    </w:p>
    <w:p w14:paraId="75AA3913" w14:textId="77777777" w:rsidR="000071B8" w:rsidRPr="002406DF" w:rsidRDefault="000071B8" w:rsidP="000071B8">
      <w:pPr>
        <w:ind w:firstLine="1418"/>
        <w:jc w:val="both"/>
        <w:rPr>
          <w:rFonts w:asciiTheme="minorHAnsi" w:hAnsiTheme="minorHAnsi" w:cstheme="minorHAnsi"/>
          <w:szCs w:val="24"/>
        </w:rPr>
      </w:pPr>
    </w:p>
    <w:p w14:paraId="7C07E826" w14:textId="77777777" w:rsidR="000071B8" w:rsidRPr="002406DF" w:rsidRDefault="000071B8" w:rsidP="000071B8">
      <w:pPr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br w:type="page"/>
      </w:r>
    </w:p>
    <w:p w14:paraId="566201CC" w14:textId="4EE7D433" w:rsidR="000071B8" w:rsidRPr="002406DF" w:rsidRDefault="000071B8" w:rsidP="000071B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lastRenderedPageBreak/>
        <w:t xml:space="preserve">MENSAGEM nº </w:t>
      </w:r>
      <w:r w:rsidR="002406DF" w:rsidRPr="002406DF">
        <w:rPr>
          <w:rFonts w:asciiTheme="minorHAnsi" w:hAnsiTheme="minorHAnsi" w:cstheme="minorHAnsi"/>
          <w:b/>
          <w:szCs w:val="24"/>
        </w:rPr>
        <w:t>072/2026</w:t>
      </w:r>
      <w:r w:rsidRPr="002406DF">
        <w:rPr>
          <w:rFonts w:asciiTheme="minorHAnsi" w:hAnsiTheme="minorHAnsi" w:cstheme="minorHAnsi"/>
          <w:b/>
          <w:szCs w:val="24"/>
        </w:rPr>
        <w:t>.</w:t>
      </w:r>
    </w:p>
    <w:p w14:paraId="08EBE307" w14:textId="77777777" w:rsidR="000071B8" w:rsidRPr="002406DF" w:rsidRDefault="000071B8" w:rsidP="002406DF">
      <w:pPr>
        <w:tabs>
          <w:tab w:val="left" w:pos="0"/>
        </w:tabs>
        <w:spacing w:line="360" w:lineRule="auto"/>
        <w:jc w:val="right"/>
        <w:rPr>
          <w:rFonts w:asciiTheme="minorHAnsi" w:hAnsiTheme="minorHAnsi" w:cstheme="minorHAnsi"/>
          <w:szCs w:val="24"/>
        </w:rPr>
      </w:pPr>
    </w:p>
    <w:p w14:paraId="5C7136F1" w14:textId="1C9F3EC2" w:rsidR="000071B8" w:rsidRPr="002406DF" w:rsidRDefault="000071B8" w:rsidP="002406DF">
      <w:pPr>
        <w:tabs>
          <w:tab w:val="left" w:pos="0"/>
        </w:tabs>
        <w:spacing w:line="360" w:lineRule="auto"/>
        <w:jc w:val="right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São Miguel das Missões - RS, </w:t>
      </w:r>
      <w:r w:rsidR="002406DF">
        <w:rPr>
          <w:rFonts w:asciiTheme="minorHAnsi" w:hAnsiTheme="minorHAnsi" w:cstheme="minorHAnsi"/>
          <w:szCs w:val="24"/>
        </w:rPr>
        <w:t>15</w:t>
      </w:r>
      <w:r w:rsidRPr="002406DF">
        <w:rPr>
          <w:rFonts w:asciiTheme="minorHAnsi" w:hAnsiTheme="minorHAnsi" w:cstheme="minorHAnsi"/>
          <w:szCs w:val="24"/>
        </w:rPr>
        <w:t xml:space="preserve"> de ju</w:t>
      </w:r>
      <w:r w:rsidR="00A806EC" w:rsidRPr="002406DF">
        <w:rPr>
          <w:rFonts w:asciiTheme="minorHAnsi" w:hAnsiTheme="minorHAnsi" w:cstheme="minorHAnsi"/>
          <w:szCs w:val="24"/>
        </w:rPr>
        <w:t>l</w:t>
      </w:r>
      <w:r w:rsidRPr="002406DF">
        <w:rPr>
          <w:rFonts w:asciiTheme="minorHAnsi" w:hAnsiTheme="minorHAnsi" w:cstheme="minorHAnsi"/>
          <w:szCs w:val="24"/>
        </w:rPr>
        <w:t>ho de 2026.</w:t>
      </w:r>
    </w:p>
    <w:p w14:paraId="7E55AC9D" w14:textId="77777777" w:rsidR="000071B8" w:rsidRPr="002406DF" w:rsidRDefault="000071B8" w:rsidP="000071B8">
      <w:pPr>
        <w:spacing w:line="360" w:lineRule="auto"/>
        <w:jc w:val="both"/>
        <w:rPr>
          <w:rFonts w:asciiTheme="minorHAnsi" w:hAnsiTheme="minorHAnsi" w:cstheme="minorHAnsi"/>
          <w:i/>
          <w:szCs w:val="24"/>
        </w:rPr>
      </w:pPr>
    </w:p>
    <w:p w14:paraId="37CC06E9" w14:textId="77777777" w:rsidR="000071B8" w:rsidRPr="002406DF" w:rsidRDefault="000071B8" w:rsidP="000071B8">
      <w:pPr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À Sua Excelência o Senhor</w:t>
      </w:r>
    </w:p>
    <w:p w14:paraId="2931E67F" w14:textId="22FA049A" w:rsidR="000071B8" w:rsidRPr="002406DF" w:rsidRDefault="00A806EC" w:rsidP="000071B8">
      <w:pPr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DIEGO VILLANI</w:t>
      </w:r>
      <w:r w:rsidR="000071B8" w:rsidRPr="002406DF">
        <w:rPr>
          <w:rFonts w:asciiTheme="minorHAnsi" w:hAnsiTheme="minorHAnsi" w:cstheme="minorHAnsi"/>
          <w:szCs w:val="24"/>
        </w:rPr>
        <w:t>,</w:t>
      </w:r>
    </w:p>
    <w:p w14:paraId="7A646568" w14:textId="77777777" w:rsidR="000071B8" w:rsidRPr="002406DF" w:rsidRDefault="000071B8" w:rsidP="000071B8">
      <w:pPr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Presidente da Câmara de Vereadores,</w:t>
      </w:r>
    </w:p>
    <w:p w14:paraId="78934DB9" w14:textId="77777777" w:rsidR="000071B8" w:rsidRPr="002406DF" w:rsidRDefault="000071B8" w:rsidP="000071B8">
      <w:pPr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São Miguel das Missões (RS).</w:t>
      </w:r>
    </w:p>
    <w:p w14:paraId="4619B7A7" w14:textId="77777777" w:rsidR="000071B8" w:rsidRPr="002406DF" w:rsidRDefault="000071B8" w:rsidP="000071B8">
      <w:pPr>
        <w:spacing w:line="36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14:paraId="63A76ED6" w14:textId="77777777" w:rsidR="000071B8" w:rsidRPr="002406DF" w:rsidRDefault="000071B8" w:rsidP="000071B8">
      <w:pPr>
        <w:ind w:firstLine="567"/>
        <w:jc w:val="both"/>
        <w:rPr>
          <w:rFonts w:asciiTheme="minorHAnsi" w:hAnsiTheme="minorHAnsi" w:cstheme="minorHAnsi"/>
          <w:szCs w:val="24"/>
        </w:rPr>
      </w:pPr>
    </w:p>
    <w:p w14:paraId="15BF17BD" w14:textId="78D9BC44" w:rsidR="000071B8" w:rsidRPr="002406DF" w:rsidRDefault="000071B8" w:rsidP="002406DF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Senhor Presidente,</w:t>
      </w:r>
    </w:p>
    <w:p w14:paraId="55A0AFFA" w14:textId="77777777" w:rsidR="00A806EC" w:rsidRPr="002406DF" w:rsidRDefault="00A806EC" w:rsidP="00A806EC">
      <w:pPr>
        <w:spacing w:before="100" w:beforeAutospacing="1" w:after="100" w:afterAutospacing="1"/>
        <w:ind w:firstLine="1418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O presente Projeto de Lei tem por finalidade instituir o Plano Municipal pela Primeira Infância, instrumento estratégico que organiza, integra e orienta as políticas públicas voltadas às crianças de 0 a 6 anos.</w:t>
      </w:r>
    </w:p>
    <w:p w14:paraId="108BDA39" w14:textId="77777777" w:rsidR="00A806EC" w:rsidRPr="002406DF" w:rsidRDefault="00A806EC" w:rsidP="00A806EC">
      <w:pPr>
        <w:spacing w:before="100" w:beforeAutospacing="1" w:after="100" w:afterAutospacing="1"/>
        <w:ind w:firstLine="1418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A primeira infância é um período fundamental para o desenvolvimento humano, sendo determinante para a formação física, emocional, cognitiva e social. Investimentos nessa fase geram impactos positivos duradouros para toda a sociedade.</w:t>
      </w:r>
    </w:p>
    <w:p w14:paraId="603F6C5C" w14:textId="77777777" w:rsidR="00A806EC" w:rsidRPr="002406DF" w:rsidRDefault="00A806EC" w:rsidP="00A806EC">
      <w:pPr>
        <w:spacing w:before="100" w:beforeAutospacing="1" w:after="100" w:afterAutospacing="1"/>
        <w:ind w:firstLine="1418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O Plano foi elaborado de forma participativa, envolvendo diferentes setores da administração pública e a sociedade civil, alinhando-se ao marco legal vigente, como:</w:t>
      </w:r>
    </w:p>
    <w:p w14:paraId="7C2CF357" w14:textId="77777777" w:rsidR="00A806EC" w:rsidRPr="002406DF" w:rsidRDefault="00A806EC" w:rsidP="00A806EC">
      <w:pPr>
        <w:numPr>
          <w:ilvl w:val="0"/>
          <w:numId w:val="4"/>
        </w:numPr>
        <w:spacing w:before="100" w:beforeAutospacing="1" w:after="100" w:afterAutospacing="1"/>
        <w:ind w:firstLine="698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Constituição Federal </w:t>
      </w:r>
    </w:p>
    <w:p w14:paraId="63803C5A" w14:textId="77777777" w:rsidR="00A806EC" w:rsidRPr="002406DF" w:rsidRDefault="00A806EC" w:rsidP="00A806EC">
      <w:pPr>
        <w:numPr>
          <w:ilvl w:val="0"/>
          <w:numId w:val="4"/>
        </w:numPr>
        <w:spacing w:before="100" w:beforeAutospacing="1" w:after="100" w:afterAutospacing="1"/>
        <w:ind w:firstLine="698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 xml:space="preserve">Estatuto da Criança e do Adolescente (ECA) </w:t>
      </w:r>
    </w:p>
    <w:p w14:paraId="49982A54" w14:textId="77777777" w:rsidR="00A806EC" w:rsidRPr="002406DF" w:rsidRDefault="00A806EC" w:rsidP="00A806EC">
      <w:pPr>
        <w:numPr>
          <w:ilvl w:val="0"/>
          <w:numId w:val="4"/>
        </w:numPr>
        <w:spacing w:before="100" w:beforeAutospacing="1" w:after="100" w:afterAutospacing="1"/>
        <w:ind w:firstLine="698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Marco Legal da Primeira Infância (Lei nº 13.257/2016)</w:t>
      </w:r>
    </w:p>
    <w:p w14:paraId="6D9CA5FD" w14:textId="77777777" w:rsidR="00A806EC" w:rsidRPr="002406DF" w:rsidRDefault="00A806EC" w:rsidP="00A806EC">
      <w:pPr>
        <w:numPr>
          <w:ilvl w:val="0"/>
          <w:numId w:val="4"/>
        </w:numPr>
        <w:spacing w:before="100" w:beforeAutospacing="1" w:after="100" w:afterAutospacing="1"/>
        <w:ind w:firstLine="698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Lei Federal nº 14.880 de 4 de junho de 2024.</w:t>
      </w:r>
    </w:p>
    <w:p w14:paraId="2D98D412" w14:textId="77777777" w:rsidR="00A806EC" w:rsidRPr="002406DF" w:rsidRDefault="00A806EC" w:rsidP="00A806EC">
      <w:pPr>
        <w:spacing w:before="100" w:beforeAutospacing="1" w:after="100" w:afterAutospacing="1"/>
        <w:ind w:firstLine="1418"/>
        <w:jc w:val="both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Dessa forma, sua aprovação representa um compromisso do Município com o desenvolvimento integral das crianças e com a construção de uma sociedade mais justa e igualitária.</w:t>
      </w:r>
      <w:bookmarkStart w:id="0" w:name="_GoBack"/>
      <w:bookmarkEnd w:id="0"/>
    </w:p>
    <w:p w14:paraId="5B0C8570" w14:textId="77777777" w:rsidR="00A806EC" w:rsidRPr="002406DF" w:rsidRDefault="00A806EC" w:rsidP="00A806EC">
      <w:pPr>
        <w:spacing w:before="100" w:beforeAutospacing="1" w:after="100" w:afterAutospacing="1"/>
        <w:ind w:firstLine="1418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Diante do exposto, solicitamos a aprovação deste Projeto de Lei.</w:t>
      </w:r>
    </w:p>
    <w:p w14:paraId="7A38F2DF" w14:textId="77777777" w:rsidR="000071B8" w:rsidRPr="002406DF" w:rsidRDefault="000071B8" w:rsidP="000071B8">
      <w:pPr>
        <w:ind w:firstLine="1418"/>
        <w:jc w:val="both"/>
        <w:rPr>
          <w:rFonts w:asciiTheme="minorHAnsi" w:hAnsiTheme="minorHAnsi" w:cstheme="minorHAnsi"/>
          <w:color w:val="000000"/>
          <w:szCs w:val="24"/>
          <w:shd w:val="clear" w:color="auto" w:fill="FFFFFF"/>
        </w:rPr>
      </w:pPr>
      <w:r w:rsidRPr="002406DF">
        <w:rPr>
          <w:rFonts w:asciiTheme="minorHAnsi" w:hAnsiTheme="minorHAnsi" w:cstheme="minorHAnsi"/>
          <w:szCs w:val="24"/>
        </w:rPr>
        <w:t>Atenciosamente,</w:t>
      </w:r>
    </w:p>
    <w:p w14:paraId="7B71725E" w14:textId="77777777" w:rsidR="000071B8" w:rsidRDefault="000071B8" w:rsidP="000071B8">
      <w:pPr>
        <w:ind w:firstLine="567"/>
        <w:jc w:val="both"/>
        <w:rPr>
          <w:rFonts w:asciiTheme="minorHAnsi" w:hAnsiTheme="minorHAnsi" w:cstheme="minorHAnsi"/>
          <w:szCs w:val="24"/>
        </w:rPr>
      </w:pPr>
    </w:p>
    <w:p w14:paraId="54187530" w14:textId="77777777" w:rsidR="002406DF" w:rsidRPr="002406DF" w:rsidRDefault="002406DF" w:rsidP="000071B8">
      <w:pPr>
        <w:ind w:firstLine="567"/>
        <w:jc w:val="both"/>
        <w:rPr>
          <w:rFonts w:asciiTheme="minorHAnsi" w:hAnsiTheme="minorHAnsi" w:cstheme="minorHAnsi"/>
          <w:szCs w:val="24"/>
        </w:rPr>
      </w:pPr>
    </w:p>
    <w:p w14:paraId="38A8E275" w14:textId="77777777" w:rsidR="000071B8" w:rsidRPr="002406DF" w:rsidRDefault="000071B8" w:rsidP="000071B8">
      <w:pPr>
        <w:jc w:val="center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b/>
          <w:szCs w:val="24"/>
        </w:rPr>
        <w:t>LUIZ RODRIGO RIBAS</w:t>
      </w:r>
      <w:r w:rsidRPr="002406DF">
        <w:rPr>
          <w:rFonts w:asciiTheme="minorHAnsi" w:hAnsiTheme="minorHAnsi" w:cstheme="minorHAnsi"/>
          <w:szCs w:val="24"/>
        </w:rPr>
        <w:t>,</w:t>
      </w:r>
    </w:p>
    <w:p w14:paraId="79495F9F" w14:textId="24374EE0" w:rsidR="00D862C3" w:rsidRPr="002406DF" w:rsidRDefault="000071B8" w:rsidP="002406DF">
      <w:pPr>
        <w:jc w:val="center"/>
        <w:rPr>
          <w:rFonts w:asciiTheme="minorHAnsi" w:hAnsiTheme="minorHAnsi" w:cstheme="minorHAnsi"/>
          <w:szCs w:val="24"/>
        </w:rPr>
      </w:pPr>
      <w:r w:rsidRPr="002406DF">
        <w:rPr>
          <w:rFonts w:asciiTheme="minorHAnsi" w:hAnsiTheme="minorHAnsi" w:cstheme="minorHAnsi"/>
          <w:szCs w:val="24"/>
        </w:rPr>
        <w:t>Prefeito.</w:t>
      </w:r>
    </w:p>
    <w:sectPr w:rsidR="00D862C3" w:rsidRPr="002406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04710" w14:textId="77777777" w:rsidR="001E2333" w:rsidRDefault="001E2333" w:rsidP="00E80BE3">
      <w:r>
        <w:separator/>
      </w:r>
    </w:p>
  </w:endnote>
  <w:endnote w:type="continuationSeparator" w:id="0">
    <w:p w14:paraId="30A6D58E" w14:textId="77777777" w:rsidR="001E2333" w:rsidRDefault="001E2333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E7B69" w14:textId="77777777"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FE38C" w14:textId="77777777"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025EC57C" wp14:editId="08CAD089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037F" w14:textId="77777777"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7DB58" w14:textId="77777777" w:rsidR="001E2333" w:rsidRDefault="001E2333" w:rsidP="00E80BE3">
      <w:r>
        <w:separator/>
      </w:r>
    </w:p>
  </w:footnote>
  <w:footnote w:type="continuationSeparator" w:id="0">
    <w:p w14:paraId="0C69595E" w14:textId="77777777" w:rsidR="001E2333" w:rsidRDefault="001E2333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97AB8" w14:textId="77777777" w:rsidR="00AA5FD9" w:rsidRDefault="002406DF">
    <w:pPr>
      <w:pStyle w:val="Cabealho"/>
    </w:pPr>
    <w:r>
      <w:rPr>
        <w:noProof/>
        <w:lang w:eastAsia="pt-BR"/>
      </w:rPr>
      <w:pict w14:anchorId="4C8EF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1029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67A0A" w14:textId="77777777"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229D6951" wp14:editId="0BDDFC6E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6DF">
      <w:rPr>
        <w:rFonts w:ascii="Times New Roman" w:hAnsi="Times New Roman" w:cs="Times New Roman"/>
        <w:noProof/>
        <w:lang w:eastAsia="pt-BR"/>
      </w:rPr>
      <w:pict w14:anchorId="5E29BD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1030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B2913" w14:textId="77777777" w:rsidR="00AA5FD9" w:rsidRDefault="002406DF">
    <w:pPr>
      <w:pStyle w:val="Cabealho"/>
    </w:pPr>
    <w:r>
      <w:rPr>
        <w:noProof/>
        <w:lang w:eastAsia="pt-BR"/>
      </w:rPr>
      <w:pict w14:anchorId="67AECA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1028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634FC3"/>
    <w:multiLevelType w:val="multilevel"/>
    <w:tmpl w:val="5B00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071B8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1E2333"/>
    <w:rsid w:val="00203F49"/>
    <w:rsid w:val="00207E96"/>
    <w:rsid w:val="002159B8"/>
    <w:rsid w:val="002230DD"/>
    <w:rsid w:val="002406DF"/>
    <w:rsid w:val="002604BE"/>
    <w:rsid w:val="002701C5"/>
    <w:rsid w:val="0027340A"/>
    <w:rsid w:val="00275471"/>
    <w:rsid w:val="002803AC"/>
    <w:rsid w:val="00282918"/>
    <w:rsid w:val="002A5A7C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11F72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06EC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2AF2D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0071B8"/>
    <w:pPr>
      <w:tabs>
        <w:tab w:val="left" w:pos="1701"/>
      </w:tabs>
      <w:spacing w:after="120"/>
      <w:jc w:val="both"/>
    </w:pPr>
    <w:rPr>
      <w:rFonts w:ascii="Arial" w:hAnsi="Arial"/>
      <w:sz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71B8"/>
    <w:rPr>
      <w:rFonts w:ascii="Arial" w:eastAsia="Times New Roman" w:hAnsi="Arial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4A99-2148-4F6D-BA19-AB9B9F42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2</cp:revision>
  <cp:lastPrinted>2025-06-30T14:38:00Z</cp:lastPrinted>
  <dcterms:created xsi:type="dcterms:W3CDTF">2026-07-15T12:34:00Z</dcterms:created>
  <dcterms:modified xsi:type="dcterms:W3CDTF">2026-07-15T12:34:00Z</dcterms:modified>
</cp:coreProperties>
</file>