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96DB6" w14:textId="77777777" w:rsidR="00206180" w:rsidRPr="00CD56FA" w:rsidRDefault="00206180" w:rsidP="00206180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BDF9B70" w14:textId="69FCB640" w:rsidR="00206180" w:rsidRPr="00CD56FA" w:rsidRDefault="00206180" w:rsidP="00206180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proofErr w:type="gramStart"/>
      <w:r w:rsidRPr="00CD56FA">
        <w:rPr>
          <w:rFonts w:ascii="Calibri" w:hAnsi="Calibri" w:cs="Calibri"/>
          <w:b/>
          <w:sz w:val="24"/>
          <w:szCs w:val="24"/>
        </w:rPr>
        <w:t>ANEXO V</w:t>
      </w:r>
      <w:r w:rsidR="00CD56FA" w:rsidRPr="00CD56FA">
        <w:rPr>
          <w:rFonts w:ascii="Calibri" w:hAnsi="Calibri" w:cs="Calibri"/>
          <w:b/>
          <w:sz w:val="24"/>
          <w:szCs w:val="24"/>
        </w:rPr>
        <w:t>I</w:t>
      </w:r>
      <w:proofErr w:type="gramEnd"/>
    </w:p>
    <w:p w14:paraId="3C5AEAEF" w14:textId="5185D96B" w:rsidR="00206180" w:rsidRPr="00CD56FA" w:rsidRDefault="00206180" w:rsidP="00206180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D56FA">
        <w:rPr>
          <w:rFonts w:ascii="Calibri" w:hAnsi="Calibri" w:cs="Calibri"/>
          <w:b/>
          <w:sz w:val="24"/>
          <w:szCs w:val="24"/>
        </w:rPr>
        <w:t>TERMO DE EXECUÇÃO CULTURAL</w:t>
      </w:r>
    </w:p>
    <w:p w14:paraId="7AF13698" w14:textId="77777777" w:rsidR="00206180" w:rsidRPr="00CD56FA" w:rsidRDefault="00206180" w:rsidP="00E5468C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14:paraId="00000004" w14:textId="5052CCC5" w:rsidR="003F0A79" w:rsidRPr="00CD56FA" w:rsidRDefault="00B1033D" w:rsidP="00CD56FA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TERMO DE EXECUÇÃO CULTURAL </w:t>
      </w:r>
      <w:r w:rsidRPr="00CD56FA">
        <w:rPr>
          <w:rFonts w:ascii="Calibri" w:hAnsi="Calibri" w:cs="Calibri"/>
          <w:color w:val="FF0000"/>
          <w:sz w:val="20"/>
          <w:szCs w:val="20"/>
        </w:rPr>
        <w:t xml:space="preserve">Nº </w:t>
      </w:r>
      <w:r w:rsidR="00E5468C" w:rsidRPr="00CD56FA">
        <w:rPr>
          <w:rFonts w:ascii="Calibri" w:hAnsi="Calibri" w:cs="Calibri"/>
          <w:color w:val="FF0000"/>
          <w:sz w:val="20"/>
          <w:szCs w:val="20"/>
        </w:rPr>
        <w:t>01</w:t>
      </w:r>
      <w:r w:rsidR="005F2E0A" w:rsidRPr="00CD56FA">
        <w:rPr>
          <w:rFonts w:ascii="Calibri" w:hAnsi="Calibri" w:cs="Calibri"/>
          <w:color w:val="FF0000"/>
          <w:sz w:val="20"/>
          <w:szCs w:val="20"/>
        </w:rPr>
        <w:t xml:space="preserve">/2024 </w:t>
      </w:r>
      <w:r w:rsidRPr="00CD56FA">
        <w:rPr>
          <w:rFonts w:ascii="Calibri" w:hAnsi="Calibri" w:cs="Calibri"/>
          <w:sz w:val="20"/>
          <w:szCs w:val="20"/>
        </w:rPr>
        <w:t xml:space="preserve">TENDO POR OBJETO A CONCESSÃO DE APOIO FINANCEIRO A AÇÕES CULTURAIS CONTEMPLADAS PELO EDITAL nº </w:t>
      </w:r>
      <w:r w:rsidR="008142E5" w:rsidRPr="00CD56FA">
        <w:rPr>
          <w:rFonts w:ascii="Calibri" w:hAnsi="Calibri" w:cs="Calibri"/>
          <w:color w:val="FF0000"/>
          <w:sz w:val="20"/>
          <w:szCs w:val="20"/>
        </w:rPr>
        <w:t>01</w:t>
      </w:r>
      <w:r w:rsidRPr="00CD56FA">
        <w:rPr>
          <w:rFonts w:ascii="Calibri" w:hAnsi="Calibri" w:cs="Calibri"/>
          <w:color w:val="FF0000"/>
          <w:sz w:val="20"/>
          <w:szCs w:val="20"/>
        </w:rPr>
        <w:t>/202</w:t>
      </w:r>
      <w:r w:rsidR="00206180" w:rsidRPr="00CD56FA">
        <w:rPr>
          <w:rFonts w:ascii="Calibri" w:hAnsi="Calibri" w:cs="Calibri"/>
          <w:color w:val="FF0000"/>
          <w:sz w:val="20"/>
          <w:szCs w:val="20"/>
        </w:rPr>
        <w:t>4</w:t>
      </w:r>
      <w:r w:rsidRPr="00CD56FA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Pr="00CD56FA">
        <w:rPr>
          <w:rFonts w:ascii="Calibri" w:hAnsi="Calibri" w:cs="Calibri"/>
          <w:i/>
          <w:sz w:val="20"/>
          <w:szCs w:val="20"/>
        </w:rPr>
        <w:t>–,</w:t>
      </w:r>
      <w:r w:rsidRPr="00CD56FA">
        <w:rPr>
          <w:rFonts w:ascii="Calibri" w:hAnsi="Calibri" w:cs="Calibri"/>
          <w:sz w:val="20"/>
          <w:szCs w:val="20"/>
        </w:rPr>
        <w:t xml:space="preserve"> NOS TERMOS DA LEI COMPLEMENTAR Nº </w:t>
      </w:r>
      <w:r w:rsidR="00E5468C" w:rsidRPr="00CD56FA">
        <w:rPr>
          <w:rFonts w:ascii="Calibri" w:hAnsi="Calibri" w:cs="Calibri"/>
          <w:sz w:val="20"/>
          <w:szCs w:val="20"/>
        </w:rPr>
        <w:t>195/2022</w:t>
      </w:r>
      <w:r w:rsidRPr="00CD56FA">
        <w:rPr>
          <w:rFonts w:ascii="Calibri" w:hAnsi="Calibri" w:cs="Calibri"/>
          <w:sz w:val="20"/>
          <w:szCs w:val="20"/>
        </w:rPr>
        <w:t xml:space="preserve"> (LEI PAULO GUSTAVO), DO DECRETO N. 11.525/2023 (DECRETO PAULO GUSTAVO) E DO DECRETO 11.453/2023 (DECRETO DE FOMENTO).</w:t>
      </w:r>
    </w:p>
    <w:p w14:paraId="00000005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1. PARTES</w:t>
      </w:r>
    </w:p>
    <w:p w14:paraId="00000006" w14:textId="42FE0DC6" w:rsidR="003F0A79" w:rsidRPr="00CD56FA" w:rsidRDefault="00B1033D" w:rsidP="00CD56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1.1 O</w:t>
      </w:r>
      <w:r w:rsidR="00206180" w:rsidRPr="00CD56FA">
        <w:rPr>
          <w:rFonts w:ascii="Calibri" w:hAnsi="Calibri" w:cs="Calibri"/>
          <w:sz w:val="20"/>
          <w:szCs w:val="20"/>
        </w:rPr>
        <w:t xml:space="preserve"> Município de Redentora</w:t>
      </w:r>
      <w:r w:rsidRPr="00CD56FA">
        <w:rPr>
          <w:rFonts w:ascii="Calibri" w:hAnsi="Calibri" w:cs="Calibri"/>
          <w:sz w:val="20"/>
          <w:szCs w:val="20"/>
        </w:rPr>
        <w:t>, neste ato representado</w:t>
      </w:r>
      <w:r w:rsidR="00206180" w:rsidRPr="00CD56FA">
        <w:rPr>
          <w:rFonts w:ascii="Calibri" w:hAnsi="Calibri" w:cs="Calibri"/>
          <w:sz w:val="20"/>
          <w:szCs w:val="20"/>
        </w:rPr>
        <w:t xml:space="preserve"> pelo Prefeito Municipal,</w:t>
      </w:r>
      <w:r w:rsidRPr="00CD56FA">
        <w:rPr>
          <w:rFonts w:ascii="Calibri" w:hAnsi="Calibri" w:cs="Calibri"/>
          <w:sz w:val="20"/>
          <w:szCs w:val="20"/>
        </w:rPr>
        <w:t xml:space="preserve"> Sr</w:t>
      </w:r>
      <w:r w:rsidR="00206180" w:rsidRPr="00CD56FA">
        <w:rPr>
          <w:rFonts w:ascii="Calibri" w:hAnsi="Calibri" w:cs="Calibri"/>
          <w:sz w:val="20"/>
          <w:szCs w:val="20"/>
        </w:rPr>
        <w:t xml:space="preserve">. </w:t>
      </w:r>
      <w:r w:rsidR="005F2E0A" w:rsidRPr="00CD56FA">
        <w:rPr>
          <w:rFonts w:ascii="Calibri" w:hAnsi="Calibri" w:cs="Calibri"/>
          <w:sz w:val="20"/>
          <w:szCs w:val="20"/>
        </w:rPr>
        <w:t>M</w:t>
      </w:r>
      <w:r w:rsidR="00206180" w:rsidRPr="00CD56FA">
        <w:rPr>
          <w:rFonts w:ascii="Calibri" w:eastAsia="Franklin Gothic" w:hAnsi="Calibri" w:cs="Calibri"/>
          <w:bCs/>
          <w:sz w:val="20"/>
          <w:szCs w:val="20"/>
        </w:rPr>
        <w:t>ALBERK ANTOINE KUNST DULLIUS</w:t>
      </w:r>
      <w:r w:rsidRPr="00CD56FA">
        <w:rPr>
          <w:rFonts w:ascii="Calibri" w:hAnsi="Calibri" w:cs="Calibri"/>
          <w:sz w:val="20"/>
          <w:szCs w:val="20"/>
        </w:rPr>
        <w:t xml:space="preserve">, e </w:t>
      </w:r>
      <w:proofErr w:type="gramStart"/>
      <w:r w:rsidRPr="00CD56FA">
        <w:rPr>
          <w:rFonts w:ascii="Calibri" w:hAnsi="Calibri" w:cs="Calibri"/>
          <w:sz w:val="20"/>
          <w:szCs w:val="20"/>
        </w:rPr>
        <w:t>o(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a) </w:t>
      </w:r>
      <w:r w:rsidR="00206180" w:rsidRPr="00CD56FA">
        <w:rPr>
          <w:rFonts w:ascii="Calibri" w:hAnsi="Calibri" w:cs="Calibri"/>
          <w:sz w:val="20"/>
          <w:szCs w:val="20"/>
        </w:rPr>
        <w:t>Agente Cultural</w:t>
      </w:r>
      <w:r w:rsidRPr="00CD56FA">
        <w:rPr>
          <w:rFonts w:ascii="Calibri" w:hAnsi="Calibri" w:cs="Calibri"/>
          <w:sz w:val="20"/>
          <w:szCs w:val="20"/>
        </w:rPr>
        <w:t>, [</w:t>
      </w:r>
      <w:r w:rsidR="00206180" w:rsidRPr="00CD56FA">
        <w:rPr>
          <w:rFonts w:ascii="Calibri" w:hAnsi="Calibri" w:cs="Calibri"/>
          <w:sz w:val="20"/>
          <w:szCs w:val="20"/>
        </w:rPr>
        <w:t>indicar nome do(a) agente cultural contemplado</w:t>
      </w:r>
      <w:r w:rsidRPr="00CD56FA">
        <w:rPr>
          <w:rFonts w:ascii="Calibri" w:hAnsi="Calibri" w:cs="Calibri"/>
          <w:sz w:val="20"/>
          <w:szCs w:val="20"/>
        </w:rPr>
        <w:t>], portador(a) do RG nº [</w:t>
      </w:r>
      <w:r w:rsidR="00206180" w:rsidRPr="00CD56FA">
        <w:rPr>
          <w:rFonts w:ascii="Calibri" w:hAnsi="Calibri" w:cs="Calibri"/>
          <w:sz w:val="20"/>
          <w:szCs w:val="20"/>
        </w:rPr>
        <w:t>indicar nº do RG</w:t>
      </w:r>
      <w:r w:rsidRPr="00CD56FA">
        <w:rPr>
          <w:rFonts w:ascii="Calibri" w:hAnsi="Calibri" w:cs="Calibri"/>
          <w:sz w:val="20"/>
          <w:szCs w:val="20"/>
        </w:rPr>
        <w:t>], expedida em [</w:t>
      </w:r>
      <w:r w:rsidR="00206180" w:rsidRPr="00CD56FA">
        <w:rPr>
          <w:rFonts w:ascii="Calibri" w:hAnsi="Calibri" w:cs="Calibri"/>
          <w:sz w:val="20"/>
          <w:szCs w:val="20"/>
        </w:rPr>
        <w:t>indicar órgão expedidor</w:t>
      </w:r>
      <w:r w:rsidRPr="00CD56FA">
        <w:rPr>
          <w:rFonts w:ascii="Calibri" w:hAnsi="Calibri" w:cs="Calibri"/>
          <w:sz w:val="20"/>
          <w:szCs w:val="20"/>
        </w:rPr>
        <w:t>], CPF nº [</w:t>
      </w:r>
      <w:r w:rsidR="00206180" w:rsidRPr="00CD56FA">
        <w:rPr>
          <w:rFonts w:ascii="Calibri" w:hAnsi="Calibri" w:cs="Calibri"/>
          <w:sz w:val="20"/>
          <w:szCs w:val="20"/>
        </w:rPr>
        <w:t>indicar nº do CPF</w:t>
      </w:r>
      <w:r w:rsidRPr="00CD56FA">
        <w:rPr>
          <w:rFonts w:ascii="Calibri" w:hAnsi="Calibri" w:cs="Calibri"/>
          <w:sz w:val="20"/>
          <w:szCs w:val="20"/>
        </w:rPr>
        <w:t>], residente e domiciliado(a) à [</w:t>
      </w:r>
      <w:r w:rsidR="00206180" w:rsidRPr="00CD56FA">
        <w:rPr>
          <w:rFonts w:ascii="Calibri" w:hAnsi="Calibri" w:cs="Calibri"/>
          <w:sz w:val="20"/>
          <w:szCs w:val="20"/>
        </w:rPr>
        <w:t>indicar endereço</w:t>
      </w:r>
      <w:r w:rsidRPr="00CD56FA">
        <w:rPr>
          <w:rFonts w:ascii="Calibri" w:hAnsi="Calibri" w:cs="Calibri"/>
          <w:sz w:val="20"/>
          <w:szCs w:val="20"/>
        </w:rPr>
        <w:t>], CEP: [</w:t>
      </w:r>
      <w:r w:rsidR="00206180" w:rsidRPr="00CD56FA">
        <w:rPr>
          <w:rFonts w:ascii="Calibri" w:hAnsi="Calibri" w:cs="Calibri"/>
          <w:sz w:val="20"/>
          <w:szCs w:val="20"/>
        </w:rPr>
        <w:t>indicar</w:t>
      </w:r>
      <w:r w:rsidRPr="00CD56FA">
        <w:rPr>
          <w:rFonts w:ascii="Calibri" w:hAnsi="Calibri" w:cs="Calibri"/>
          <w:sz w:val="20"/>
          <w:szCs w:val="20"/>
        </w:rPr>
        <w:t xml:space="preserve"> CEP], telefones: [</w:t>
      </w:r>
      <w:r w:rsidR="00206180" w:rsidRPr="00CD56FA">
        <w:rPr>
          <w:rFonts w:ascii="Calibri" w:hAnsi="Calibri" w:cs="Calibri"/>
          <w:sz w:val="20"/>
          <w:szCs w:val="20"/>
        </w:rPr>
        <w:t>indicar telefones</w:t>
      </w:r>
      <w:r w:rsidRPr="00CD56FA">
        <w:rPr>
          <w:rFonts w:ascii="Calibri" w:hAnsi="Calibri" w:cs="Calibri"/>
          <w:sz w:val="20"/>
          <w:szCs w:val="20"/>
        </w:rPr>
        <w:t xml:space="preserve">], resolvem firmar o presente </w:t>
      </w:r>
      <w:r w:rsidRPr="00CD56FA">
        <w:rPr>
          <w:rFonts w:ascii="Calibri" w:hAnsi="Calibri" w:cs="Calibri"/>
          <w:b/>
          <w:bCs/>
          <w:sz w:val="20"/>
          <w:szCs w:val="20"/>
        </w:rPr>
        <w:t>Termo de Execução Cultural</w:t>
      </w:r>
      <w:r w:rsidRPr="00CD56FA">
        <w:rPr>
          <w:rFonts w:ascii="Calibri" w:hAnsi="Calibri" w:cs="Calibri"/>
          <w:sz w:val="20"/>
          <w:szCs w:val="20"/>
        </w:rPr>
        <w:t>, de acordo com as seguintes condições:</w:t>
      </w:r>
    </w:p>
    <w:p w14:paraId="00000007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2. PROCEDIMENTO</w:t>
      </w:r>
    </w:p>
    <w:p w14:paraId="00000008" w14:textId="7394BCC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206180" w:rsidRPr="00CD56FA">
        <w:rPr>
          <w:rFonts w:ascii="Calibri" w:hAnsi="Calibri" w:cs="Calibri"/>
          <w:sz w:val="20"/>
          <w:szCs w:val="20"/>
        </w:rPr>
        <w:t xml:space="preserve">o </w:t>
      </w:r>
      <w:r w:rsidRPr="00CD56FA">
        <w:rPr>
          <w:rFonts w:ascii="Calibri" w:hAnsi="Calibri" w:cs="Calibri"/>
          <w:sz w:val="20"/>
          <w:szCs w:val="20"/>
        </w:rPr>
        <w:t xml:space="preserve">agente cultural selecionado nos termos da LEI COMPLEMENTAR </w:t>
      </w:r>
      <w:r w:rsidR="00206180" w:rsidRPr="00CD56FA">
        <w:rPr>
          <w:rFonts w:ascii="Calibri" w:hAnsi="Calibri" w:cs="Calibri"/>
          <w:sz w:val="20"/>
          <w:szCs w:val="20"/>
        </w:rPr>
        <w:t>n</w:t>
      </w:r>
      <w:r w:rsidRPr="00CD56FA">
        <w:rPr>
          <w:rFonts w:ascii="Calibri" w:hAnsi="Calibri" w:cs="Calibri"/>
          <w:sz w:val="20"/>
          <w:szCs w:val="20"/>
        </w:rPr>
        <w:t xml:space="preserve">º </w:t>
      </w:r>
      <w:r w:rsidR="00745E11" w:rsidRPr="00CD56FA">
        <w:rPr>
          <w:rFonts w:ascii="Calibri" w:hAnsi="Calibri" w:cs="Calibri"/>
          <w:sz w:val="20"/>
          <w:szCs w:val="20"/>
        </w:rPr>
        <w:t>195/2022</w:t>
      </w:r>
      <w:r w:rsidRPr="00CD56FA">
        <w:rPr>
          <w:rFonts w:ascii="Calibri" w:hAnsi="Calibri" w:cs="Calibri"/>
          <w:sz w:val="20"/>
          <w:szCs w:val="20"/>
        </w:rPr>
        <w:t xml:space="preserve"> (</w:t>
      </w:r>
      <w:r w:rsidR="00206180" w:rsidRPr="00CD56FA">
        <w:rPr>
          <w:rFonts w:ascii="Calibri" w:hAnsi="Calibri" w:cs="Calibri"/>
          <w:sz w:val="20"/>
          <w:szCs w:val="20"/>
        </w:rPr>
        <w:t>Lei Paulo Gustavo</w:t>
      </w:r>
      <w:r w:rsidRPr="00CD56FA">
        <w:rPr>
          <w:rFonts w:ascii="Calibri" w:hAnsi="Calibri" w:cs="Calibri"/>
          <w:sz w:val="20"/>
          <w:szCs w:val="20"/>
        </w:rPr>
        <w:t>), DO DECRETO N. 11.525/2023 (</w:t>
      </w:r>
      <w:r w:rsidR="00206180" w:rsidRPr="00CD56FA">
        <w:rPr>
          <w:rFonts w:ascii="Calibri" w:hAnsi="Calibri" w:cs="Calibri"/>
          <w:sz w:val="20"/>
          <w:szCs w:val="20"/>
        </w:rPr>
        <w:t>Decreto Paulo Gustavo</w:t>
      </w:r>
      <w:r w:rsidRPr="00CD56FA">
        <w:rPr>
          <w:rFonts w:ascii="Calibri" w:hAnsi="Calibri" w:cs="Calibri"/>
          <w:sz w:val="20"/>
          <w:szCs w:val="20"/>
        </w:rPr>
        <w:t xml:space="preserve">) </w:t>
      </w:r>
      <w:r w:rsidR="00206180" w:rsidRPr="00CD56FA">
        <w:rPr>
          <w:rFonts w:ascii="Calibri" w:hAnsi="Calibri" w:cs="Calibri"/>
          <w:sz w:val="20"/>
          <w:szCs w:val="20"/>
        </w:rPr>
        <w:t>e</w:t>
      </w:r>
      <w:r w:rsidRPr="00CD56FA">
        <w:rPr>
          <w:rFonts w:ascii="Calibri" w:hAnsi="Calibri" w:cs="Calibri"/>
          <w:sz w:val="20"/>
          <w:szCs w:val="20"/>
        </w:rPr>
        <w:t xml:space="preserve"> </w:t>
      </w:r>
      <w:r w:rsidR="00206180" w:rsidRPr="00CD56FA">
        <w:rPr>
          <w:rFonts w:ascii="Calibri" w:hAnsi="Calibri" w:cs="Calibri"/>
          <w:sz w:val="20"/>
          <w:szCs w:val="20"/>
        </w:rPr>
        <w:t xml:space="preserve">do </w:t>
      </w:r>
      <w:r w:rsidRPr="00CD56FA">
        <w:rPr>
          <w:rFonts w:ascii="Calibri" w:hAnsi="Calibri" w:cs="Calibri"/>
          <w:sz w:val="20"/>
          <w:szCs w:val="20"/>
        </w:rPr>
        <w:t>DECRETO 11.453/2023 (</w:t>
      </w:r>
      <w:r w:rsidR="00206180" w:rsidRPr="00CD56FA">
        <w:rPr>
          <w:rFonts w:ascii="Calibri" w:hAnsi="Calibri" w:cs="Calibri"/>
          <w:sz w:val="20"/>
          <w:szCs w:val="20"/>
        </w:rPr>
        <w:t>Decreto De Fomento</w:t>
      </w:r>
      <w:r w:rsidRPr="00CD56FA">
        <w:rPr>
          <w:rFonts w:ascii="Calibri" w:hAnsi="Calibri" w:cs="Calibri"/>
          <w:sz w:val="20"/>
          <w:szCs w:val="20"/>
        </w:rPr>
        <w:t>).</w:t>
      </w:r>
    </w:p>
    <w:p w14:paraId="00000009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3. OBJETO</w:t>
      </w:r>
    </w:p>
    <w:p w14:paraId="0000000A" w14:textId="38670C7C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3.1. Este Termo de Execução Cultural tem por objeto a concessão de apoio financeiro ao projeto cultural [</w:t>
      </w:r>
      <w:r w:rsidR="00206180" w:rsidRPr="00CD56FA">
        <w:rPr>
          <w:rFonts w:ascii="Calibri" w:hAnsi="Calibri" w:cs="Calibri"/>
          <w:i/>
          <w:iCs/>
          <w:sz w:val="20"/>
          <w:szCs w:val="20"/>
        </w:rPr>
        <w:t>indicar nome do projeto</w:t>
      </w:r>
      <w:r w:rsidRPr="00CD56FA">
        <w:rPr>
          <w:rFonts w:ascii="Calibri" w:hAnsi="Calibri" w:cs="Calibri"/>
          <w:sz w:val="20"/>
          <w:szCs w:val="20"/>
        </w:rPr>
        <w:t>], contemplado no conforme processo administrativo nº [</w:t>
      </w:r>
      <w:r w:rsidR="00206180" w:rsidRPr="00CD56FA">
        <w:rPr>
          <w:rFonts w:ascii="Calibri" w:hAnsi="Calibri" w:cs="Calibri"/>
          <w:i/>
          <w:iCs/>
          <w:sz w:val="20"/>
          <w:szCs w:val="20"/>
        </w:rPr>
        <w:t>indicar número do processo</w:t>
      </w:r>
      <w:r w:rsidRPr="00CD56FA">
        <w:rPr>
          <w:rFonts w:ascii="Calibri" w:hAnsi="Calibri" w:cs="Calibri"/>
          <w:sz w:val="20"/>
          <w:szCs w:val="20"/>
        </w:rPr>
        <w:t xml:space="preserve">]. </w:t>
      </w:r>
    </w:p>
    <w:p w14:paraId="3E9C4CC4" w14:textId="77777777" w:rsid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4. RECURSOS FINANCEIROS </w:t>
      </w:r>
    </w:p>
    <w:p w14:paraId="0000000C" w14:textId="0D39CADC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4.1. Os recursos financeiros para a execução do presente termo totalizam o montante de R$ [</w:t>
      </w:r>
      <w:r w:rsidR="00206180" w:rsidRPr="00CD56FA">
        <w:rPr>
          <w:rFonts w:ascii="Calibri" w:hAnsi="Calibri" w:cs="Calibri"/>
          <w:i/>
          <w:iCs/>
          <w:sz w:val="20"/>
          <w:szCs w:val="20"/>
        </w:rPr>
        <w:t xml:space="preserve">indicar valor em </w:t>
      </w:r>
      <w:proofErr w:type="gramStart"/>
      <w:r w:rsidR="00206180" w:rsidRPr="00CD56FA">
        <w:rPr>
          <w:rFonts w:ascii="Calibri" w:hAnsi="Calibri" w:cs="Calibri"/>
          <w:i/>
          <w:iCs/>
          <w:sz w:val="20"/>
          <w:szCs w:val="20"/>
        </w:rPr>
        <w:t>número arábicos</w:t>
      </w:r>
      <w:proofErr w:type="gramEnd"/>
      <w:r w:rsidRPr="00CD56FA">
        <w:rPr>
          <w:rFonts w:ascii="Calibri" w:hAnsi="Calibri" w:cs="Calibri"/>
          <w:sz w:val="20"/>
          <w:szCs w:val="20"/>
        </w:rPr>
        <w:t>] ([</w:t>
      </w:r>
      <w:r w:rsidR="00206180" w:rsidRPr="00CD56FA">
        <w:rPr>
          <w:rFonts w:ascii="Calibri" w:hAnsi="Calibri" w:cs="Calibri"/>
          <w:i/>
          <w:iCs/>
          <w:sz w:val="20"/>
          <w:szCs w:val="20"/>
        </w:rPr>
        <w:t>indicar valor por extenso</w:t>
      </w:r>
      <w:r w:rsidRPr="00CD56FA">
        <w:rPr>
          <w:rFonts w:ascii="Calibri" w:hAnsi="Calibri" w:cs="Calibri"/>
          <w:sz w:val="20"/>
          <w:szCs w:val="20"/>
        </w:rPr>
        <w:t>] reais).</w:t>
      </w:r>
    </w:p>
    <w:p w14:paraId="0000000D" w14:textId="2028C179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4.2. Serão transferidos à conta </w:t>
      </w:r>
      <w:proofErr w:type="gramStart"/>
      <w:r w:rsidRPr="00CD56FA">
        <w:rPr>
          <w:rFonts w:ascii="Calibri" w:hAnsi="Calibri" w:cs="Calibri"/>
          <w:sz w:val="20"/>
          <w:szCs w:val="20"/>
        </w:rPr>
        <w:t>do(</w:t>
      </w:r>
      <w:proofErr w:type="gramEnd"/>
      <w:r w:rsidRPr="00CD56FA">
        <w:rPr>
          <w:rFonts w:ascii="Calibri" w:hAnsi="Calibri" w:cs="Calibri"/>
          <w:sz w:val="20"/>
          <w:szCs w:val="20"/>
        </w:rPr>
        <w:t>a) AGENTE CULTURAL, especialmente aberta no [NOME DO BANCO], Agência [INDICAR AGÊNCIA], Conta Corrente nº [INDICAR CONTA], para recebimento e movimentação.</w:t>
      </w:r>
    </w:p>
    <w:p w14:paraId="02C528AE" w14:textId="77777777" w:rsid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5. APLICAÇÃO DOS RECURSOS</w:t>
      </w:r>
    </w:p>
    <w:p w14:paraId="0000000F" w14:textId="60B65DAC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6. OBRIGAÇÕES</w:t>
      </w:r>
    </w:p>
    <w:p w14:paraId="00000011" w14:textId="45FCA702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6.1 São obrigações d</w:t>
      </w:r>
      <w:r w:rsidR="00E5468C" w:rsidRPr="00CD56FA">
        <w:rPr>
          <w:rFonts w:ascii="Calibri" w:hAnsi="Calibri" w:cs="Calibri"/>
          <w:sz w:val="20"/>
          <w:szCs w:val="20"/>
        </w:rPr>
        <w:t>o Município:</w:t>
      </w:r>
    </w:p>
    <w:p w14:paraId="00000012" w14:textId="6FA79ABF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I) transferir os recursos </w:t>
      </w:r>
      <w:proofErr w:type="gramStart"/>
      <w:r w:rsidRPr="00CD56FA">
        <w:rPr>
          <w:rFonts w:ascii="Calibri" w:hAnsi="Calibri" w:cs="Calibri"/>
          <w:sz w:val="20"/>
          <w:szCs w:val="20"/>
        </w:rPr>
        <w:t>ao(</w:t>
      </w:r>
      <w:proofErr w:type="gramEnd"/>
      <w:r w:rsidRPr="00CD56FA">
        <w:rPr>
          <w:rFonts w:ascii="Calibri" w:hAnsi="Calibri" w:cs="Calibri"/>
          <w:sz w:val="20"/>
          <w:szCs w:val="20"/>
        </w:rPr>
        <w:t>a)</w:t>
      </w:r>
      <w:r w:rsidR="00206180" w:rsidRPr="00CD56FA">
        <w:rPr>
          <w:rFonts w:ascii="Calibri" w:hAnsi="Calibri" w:cs="Calibri"/>
          <w:sz w:val="20"/>
          <w:szCs w:val="20"/>
        </w:rPr>
        <w:t xml:space="preserve"> </w:t>
      </w:r>
      <w:r w:rsidRPr="00CD56FA">
        <w:rPr>
          <w:rFonts w:ascii="Calibri" w:hAnsi="Calibri" w:cs="Calibri"/>
          <w:sz w:val="20"/>
          <w:szCs w:val="20"/>
        </w:rPr>
        <w:t xml:space="preserve">AGENTE CULTURAL; </w:t>
      </w:r>
    </w:p>
    <w:p w14:paraId="00000013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II)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orientar o(a) AGENTE CULTURAL sobre o procedimento para a prestação de informações dos recursos concedidos; </w:t>
      </w:r>
    </w:p>
    <w:p w14:paraId="00000014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III) analisar e emitir parecer sobre os relatórios e sobre a prestação de informações apresentados </w:t>
      </w:r>
      <w:proofErr w:type="gramStart"/>
      <w:r w:rsidRPr="00CD56FA">
        <w:rPr>
          <w:rFonts w:ascii="Calibri" w:hAnsi="Calibri" w:cs="Calibri"/>
          <w:sz w:val="20"/>
          <w:szCs w:val="20"/>
        </w:rPr>
        <w:t>pelo(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a) AGENTE CULTURAL; </w:t>
      </w:r>
    </w:p>
    <w:p w14:paraId="00000015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IV) zelar pelo fiel cumprimento deste termo de execução cultural; </w:t>
      </w:r>
    </w:p>
    <w:p w14:paraId="00000016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lastRenderedPageBreak/>
        <w:t>V) adotar medidas saneadoras e corretivas quando houver inadimplemento;</w:t>
      </w:r>
    </w:p>
    <w:p w14:paraId="00000017" w14:textId="73B44D59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VI)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monitorar o cumprimento pelo(a) AGENTE CULTURAL das obrig</w:t>
      </w:r>
      <w:r w:rsidR="00E5468C" w:rsidRPr="00CD56FA">
        <w:rPr>
          <w:rFonts w:ascii="Calibri" w:hAnsi="Calibri" w:cs="Calibri"/>
          <w:sz w:val="20"/>
          <w:szCs w:val="20"/>
        </w:rPr>
        <w:t>ações previstas na CLÁUSULA 6.2.</w:t>
      </w:r>
    </w:p>
    <w:p w14:paraId="00000018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6.2 São obrigações </w:t>
      </w:r>
      <w:proofErr w:type="gramStart"/>
      <w:r w:rsidRPr="00CD56FA">
        <w:rPr>
          <w:rFonts w:ascii="Calibri" w:hAnsi="Calibri" w:cs="Calibri"/>
          <w:sz w:val="20"/>
          <w:szCs w:val="20"/>
        </w:rPr>
        <w:t>do(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a) AGENTE CULTURAL: </w:t>
      </w:r>
    </w:p>
    <w:p w14:paraId="00000019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I) executar a ação cultural aprovada; </w:t>
      </w:r>
    </w:p>
    <w:p w14:paraId="0000001A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II)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aplicar os recursos concedidos pela Lei Paulo Gustavo na realização da ação cultural; </w:t>
      </w:r>
    </w:p>
    <w:p w14:paraId="0000001B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IV) facilitar o monitoramento, o controle e supervisão do termo de execução cultural bem como o acesso ao local de realização da ação cultural;</w:t>
      </w:r>
    </w:p>
    <w:p w14:paraId="0000001D" w14:textId="3AEC7381" w:rsidR="003F0A79" w:rsidRPr="00CD56FA" w:rsidRDefault="00E5468C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V) prestar informações ao Município </w:t>
      </w:r>
      <w:r w:rsidR="00B1033D" w:rsidRPr="00CD56FA">
        <w:rPr>
          <w:rFonts w:ascii="Calibri" w:hAnsi="Calibri" w:cs="Calibri"/>
          <w:sz w:val="20"/>
          <w:szCs w:val="20"/>
        </w:rPr>
        <w:t>por meio de Relatório de Execução do Objeto, apresentado no prazo máximo de [INDICAR PRAZO MÁXIMO] contados do término da vigência do termo de execução cultural;</w:t>
      </w:r>
    </w:p>
    <w:p w14:paraId="0000001E" w14:textId="7E4387AB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VI)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atender a qualquer solicitação regular feita pelo </w:t>
      </w:r>
      <w:r w:rsidR="00E5468C" w:rsidRPr="00CD56FA">
        <w:rPr>
          <w:rFonts w:ascii="Calibri" w:hAnsi="Calibri" w:cs="Calibri"/>
          <w:sz w:val="20"/>
          <w:szCs w:val="20"/>
        </w:rPr>
        <w:t>Município</w:t>
      </w:r>
      <w:r w:rsidRPr="00CD56FA">
        <w:rPr>
          <w:rFonts w:ascii="Calibri" w:hAnsi="Calibri" w:cs="Calibri"/>
          <w:sz w:val="20"/>
          <w:szCs w:val="20"/>
        </w:rPr>
        <w:t xml:space="preserve"> a contar do recebimento da notificação; </w:t>
      </w:r>
    </w:p>
    <w:p w14:paraId="0000001F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VIII)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não realizar despesa em data anterior ou posterior à vigência deste termo de execução cultural; </w:t>
      </w:r>
    </w:p>
    <w:p w14:paraId="00000021" w14:textId="61AEC04A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IX) guardar a documentação referente à prestação de informações pelo prazo de </w:t>
      </w:r>
      <w:proofErr w:type="gramStart"/>
      <w:r w:rsidR="00B40D97" w:rsidRPr="00CD56FA">
        <w:rPr>
          <w:rFonts w:ascii="Calibri" w:hAnsi="Calibri" w:cs="Calibri"/>
          <w:sz w:val="20"/>
          <w:szCs w:val="20"/>
        </w:rPr>
        <w:t>5</w:t>
      </w:r>
      <w:proofErr w:type="gramEnd"/>
      <w:r w:rsidR="00B40D97" w:rsidRPr="00CD56FA">
        <w:rPr>
          <w:rFonts w:ascii="Calibri" w:hAnsi="Calibri" w:cs="Calibri"/>
          <w:sz w:val="20"/>
          <w:szCs w:val="20"/>
        </w:rPr>
        <w:t xml:space="preserve"> </w:t>
      </w:r>
      <w:r w:rsidRPr="00CD56FA">
        <w:rPr>
          <w:rFonts w:ascii="Calibri" w:hAnsi="Calibri" w:cs="Calibri"/>
          <w:sz w:val="20"/>
          <w:szCs w:val="20"/>
        </w:rPr>
        <w:t xml:space="preserve">anos, contados do fim da vigência deste Termo de Execução Cultural; </w:t>
      </w:r>
    </w:p>
    <w:p w14:paraId="00000022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X) não utilizar os recursos para finalidade diversa da estabelecida no projeto cultural;</w:t>
      </w:r>
    </w:p>
    <w:p w14:paraId="00000023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proofErr w:type="gramStart"/>
      <w:r w:rsidRPr="00CD56FA">
        <w:rPr>
          <w:rFonts w:ascii="Calibri" w:hAnsi="Calibri" w:cs="Calibri"/>
          <w:sz w:val="20"/>
          <w:szCs w:val="20"/>
        </w:rPr>
        <w:t>XI)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executar a contrapartida conforme pactuado.</w:t>
      </w:r>
    </w:p>
    <w:p w14:paraId="645A2105" w14:textId="52CA7E45" w:rsidR="00CB6325" w:rsidRPr="00CD56FA" w:rsidRDefault="00CB6325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7. TITULARIDADE DE BENS</w:t>
      </w:r>
    </w:p>
    <w:p w14:paraId="70B1B1B4" w14:textId="0E35891A" w:rsidR="00CB6325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7.1 Os bens permanentes adquiridos, produzidos ou transformados em decorrência da execução da ação cultural fomentada serão de titularidade do Município de </w:t>
      </w:r>
      <w:r w:rsidR="00AF607B" w:rsidRPr="00CD56FA">
        <w:rPr>
          <w:rFonts w:ascii="Calibri" w:hAnsi="Calibri" w:cs="Calibri"/>
          <w:sz w:val="20"/>
          <w:szCs w:val="20"/>
        </w:rPr>
        <w:t>Redentora</w:t>
      </w:r>
      <w:r w:rsidRPr="00CD56FA">
        <w:rPr>
          <w:rFonts w:ascii="Calibri" w:hAnsi="Calibri" w:cs="Calibri"/>
          <w:sz w:val="20"/>
          <w:szCs w:val="20"/>
        </w:rPr>
        <w:t xml:space="preserve">/RS, cabendo </w:t>
      </w:r>
      <w:proofErr w:type="gramStart"/>
      <w:r w:rsidRPr="00CD56FA">
        <w:rPr>
          <w:rFonts w:ascii="Calibri" w:hAnsi="Calibri" w:cs="Calibri"/>
          <w:sz w:val="20"/>
          <w:szCs w:val="20"/>
        </w:rPr>
        <w:t>a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entrega após a conclusão do projeto.</w:t>
      </w:r>
    </w:p>
    <w:p w14:paraId="6BFB2E04" w14:textId="39BB41FC" w:rsidR="00CB6325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7.2 Os bens permanentes adquiridos, produzidos ou transformados em decorrência da execução da ação cultural fomentada, em caso de concordância do Município, serão de titularidade do agente cultural desde a data da sua aquisição.</w:t>
      </w:r>
    </w:p>
    <w:p w14:paraId="1E213163" w14:textId="70471AE9" w:rsidR="00CB6325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7.3 Nos casos de rejeição da prestação de contas em razão da aquisição ou do uso do bem, o valor pago pela aquisição serão computados no cálculo de valores a devolver, com atualização monetária.</w:t>
      </w:r>
    </w:p>
    <w:p w14:paraId="00000024" w14:textId="22CA146E" w:rsidR="003F0A79" w:rsidRPr="00CD56FA" w:rsidRDefault="00CB6325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8</w:t>
      </w:r>
      <w:r w:rsidR="00B1033D" w:rsidRPr="00CD56FA">
        <w:rPr>
          <w:rFonts w:ascii="Calibri" w:hAnsi="Calibri" w:cs="Calibri"/>
          <w:b/>
          <w:bCs/>
          <w:sz w:val="20"/>
          <w:szCs w:val="20"/>
        </w:rPr>
        <w:t>. PRESTAÇÃO DE INFORMAÇÕES</w:t>
      </w:r>
    </w:p>
    <w:p w14:paraId="00000025" w14:textId="3719A19E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</w:t>
      </w:r>
      <w:r w:rsidR="00B1033D" w:rsidRPr="00CD56FA">
        <w:rPr>
          <w:rFonts w:ascii="Calibri" w:hAnsi="Calibri" w:cs="Calibri"/>
          <w:sz w:val="20"/>
          <w:szCs w:val="20"/>
        </w:rPr>
        <w:t xml:space="preserve">.1 O agente cultural prestará contas à administração pública por meio da categoria de prestação de informações in loco. </w:t>
      </w:r>
    </w:p>
    <w:p w14:paraId="00000026" w14:textId="328C5C62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</w:t>
      </w:r>
      <w:r w:rsidR="00B1033D" w:rsidRPr="00CD56FA">
        <w:rPr>
          <w:rFonts w:ascii="Calibri" w:hAnsi="Calibri" w:cs="Calibri"/>
          <w:sz w:val="20"/>
          <w:szCs w:val="20"/>
        </w:rPr>
        <w:t>.2 O agente público responsável elaborará relatório de visita de verificação e poderá adotar os seguintes procedimentos, de acordo com o caso concreto:</w:t>
      </w:r>
    </w:p>
    <w:p w14:paraId="00000027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29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lastRenderedPageBreak/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5A72A0E0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</w:t>
      </w:r>
      <w:r w:rsidR="00B1033D" w:rsidRPr="00CD56FA">
        <w:rPr>
          <w:rFonts w:ascii="Calibri" w:hAnsi="Calibri" w:cs="Calibri"/>
          <w:sz w:val="20"/>
          <w:szCs w:val="20"/>
        </w:rPr>
        <w:t>.2.1 Após o recebimento do processo enviado pelo agen</w:t>
      </w:r>
      <w:r w:rsidRPr="00CD56FA">
        <w:rPr>
          <w:rFonts w:ascii="Calibri" w:hAnsi="Calibri" w:cs="Calibri"/>
          <w:sz w:val="20"/>
          <w:szCs w:val="20"/>
        </w:rPr>
        <w:t>te público de que trata o item 8</w:t>
      </w:r>
      <w:r w:rsidR="00B1033D" w:rsidRPr="00CD56FA">
        <w:rPr>
          <w:rFonts w:ascii="Calibri" w:hAnsi="Calibri" w:cs="Calibri"/>
          <w:sz w:val="20"/>
          <w:szCs w:val="20"/>
        </w:rPr>
        <w:t>.2, a autoridade responsável pelo julgamento da prestação de informações poderá:</w:t>
      </w:r>
    </w:p>
    <w:p w14:paraId="0000002B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determinar o arquivamento, caso considere que houve o cumprimento integral do objeto ou o cumprimento parcial justificado;</w:t>
      </w:r>
    </w:p>
    <w:p w14:paraId="0000002C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2E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5833442" w14:textId="138689B8" w:rsidR="00206180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8.3</w:t>
      </w:r>
      <w:r w:rsidR="008142E5" w:rsidRPr="00CD56FA">
        <w:rPr>
          <w:rFonts w:ascii="Calibri" w:hAnsi="Calibri" w:cs="Calibri"/>
          <w:sz w:val="20"/>
          <w:szCs w:val="20"/>
        </w:rPr>
        <w:t>.</w:t>
      </w:r>
      <w:r w:rsidRPr="00CD56FA">
        <w:rPr>
          <w:rFonts w:ascii="Calibri" w:hAnsi="Calibri" w:cs="Calibri"/>
          <w:sz w:val="20"/>
          <w:szCs w:val="20"/>
        </w:rPr>
        <w:t xml:space="preserve"> Constatado que durante a execução do projeto o agente cultural não contratou serviços técnicos, insumos e contribuições criativas de outras linguagens artísticas de pessoas físicas e/ou jurídicas residentes, domiciliadas ou sediadas no Município de Redentora/RS, caberá ao agente público responsável transcrever a justificativa.</w:t>
      </w:r>
    </w:p>
    <w:p w14:paraId="00000030" w14:textId="5F864FC0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8.3.1</w:t>
      </w:r>
      <w:r w:rsidR="00B1033D" w:rsidRPr="00CD56FA">
        <w:rPr>
          <w:rFonts w:ascii="Calibri" w:hAnsi="Calibri" w:cs="Calibri"/>
          <w:sz w:val="20"/>
          <w:szCs w:val="20"/>
        </w:rPr>
        <w:t xml:space="preserve"> O agente cultural prestará contas à administração pública por meio da categoria de prestação de informações em relatório de execução do objeto. </w:t>
      </w:r>
    </w:p>
    <w:p w14:paraId="00000031" w14:textId="0E7B70C4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8.3.2</w:t>
      </w:r>
      <w:r w:rsidR="00B1033D" w:rsidRPr="00CD56FA">
        <w:rPr>
          <w:rFonts w:ascii="Calibri" w:hAnsi="Calibri" w:cs="Calibri"/>
          <w:sz w:val="20"/>
          <w:szCs w:val="20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CD56FA">
        <w:rPr>
          <w:rFonts w:ascii="Calibri" w:hAnsi="Calibri" w:cs="Calibri"/>
          <w:sz w:val="20"/>
          <w:szCs w:val="20"/>
        </w:rPr>
        <w:t>e</w:t>
      </w:r>
      <w:proofErr w:type="gramEnd"/>
    </w:p>
    <w:p w14:paraId="00000033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análise do relatório de execução do objeto por agente público designado.</w:t>
      </w:r>
    </w:p>
    <w:p w14:paraId="00000034" w14:textId="2B5E1DC1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8.4</w:t>
      </w:r>
      <w:r w:rsidR="008142E5" w:rsidRPr="00CD56FA">
        <w:rPr>
          <w:rFonts w:ascii="Calibri" w:hAnsi="Calibri" w:cs="Calibri"/>
          <w:sz w:val="20"/>
          <w:szCs w:val="20"/>
        </w:rPr>
        <w:t>.</w:t>
      </w:r>
      <w:r w:rsidR="00B1033D" w:rsidRPr="00CD56FA">
        <w:rPr>
          <w:rFonts w:ascii="Calibri" w:hAnsi="Calibri" w:cs="Calibri"/>
          <w:sz w:val="20"/>
          <w:szCs w:val="20"/>
        </w:rPr>
        <w:t xml:space="preserve"> O relatório de prestação de informações sobre o cumprimento do objeto deverá:</w:t>
      </w:r>
    </w:p>
    <w:p w14:paraId="00000035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comprovar que foram alcançados os resultados da ação cultural;</w:t>
      </w:r>
    </w:p>
    <w:p w14:paraId="00000036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 - conter a descrição das ações desenvolvidas para o cumprimento do objeto; </w:t>
      </w:r>
    </w:p>
    <w:p w14:paraId="00000037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0C7765A1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8.4.1</w:t>
      </w:r>
      <w:r w:rsidR="00B1033D" w:rsidRPr="00CD56FA">
        <w:rPr>
          <w:rFonts w:ascii="Calibri" w:hAnsi="Calibri" w:cs="Calibri"/>
          <w:sz w:val="20"/>
          <w:szCs w:val="20"/>
        </w:rPr>
        <w:t xml:space="preserve">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 - encaminhar o processo à autoridade responsável pelo julgamento da prestação de informações, caso conclua que houve o cumprimento integral do objeto;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3A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82C252A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lastRenderedPageBreak/>
        <w:t>8.4.2</w:t>
      </w:r>
      <w:r w:rsidR="00B1033D" w:rsidRPr="00CD56FA">
        <w:rPr>
          <w:rFonts w:ascii="Calibri" w:hAnsi="Calibri" w:cs="Calibri"/>
          <w:sz w:val="20"/>
          <w:szCs w:val="20"/>
        </w:rPr>
        <w:t xml:space="preserve"> Após o recebimento do processo pelo agente público de que trata o item </w:t>
      </w:r>
      <w:r w:rsidRPr="00CD56FA">
        <w:rPr>
          <w:rFonts w:ascii="Calibri" w:hAnsi="Calibri" w:cs="Calibri"/>
          <w:sz w:val="20"/>
          <w:szCs w:val="20"/>
        </w:rPr>
        <w:t>8.4.1</w:t>
      </w:r>
      <w:r w:rsidR="00B1033D" w:rsidRPr="00CD56FA">
        <w:rPr>
          <w:rFonts w:ascii="Calibri" w:hAnsi="Calibri" w:cs="Calibri"/>
          <w:sz w:val="20"/>
          <w:szCs w:val="20"/>
        </w:rPr>
        <w:t>, autoridade responsável pelo julgamento da prestação de informações poderá:</w:t>
      </w:r>
    </w:p>
    <w:p w14:paraId="0000003C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determinar o arquivamento, caso considere que houve o cumprimento integral do objeto ou o cumprimento parcial justificado;</w:t>
      </w:r>
    </w:p>
    <w:p w14:paraId="0000003D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3E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26D81937" w:rsidR="003F0A79" w:rsidRPr="00CD56FA" w:rsidRDefault="00CB632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8.5</w:t>
      </w:r>
      <w:r w:rsidR="00B1033D" w:rsidRPr="00CD56FA">
        <w:rPr>
          <w:rFonts w:ascii="Calibri" w:hAnsi="Calibri" w:cs="Calibri"/>
          <w:sz w:val="20"/>
          <w:szCs w:val="20"/>
        </w:rPr>
        <w:t xml:space="preserve"> O relatório de execução financeira será exigido</w:t>
      </w:r>
      <w:r w:rsidR="00D4053C" w:rsidRPr="00CD56FA">
        <w:rPr>
          <w:rFonts w:ascii="Calibri" w:hAnsi="Calibri" w:cs="Calibri"/>
          <w:sz w:val="20"/>
          <w:szCs w:val="20"/>
        </w:rPr>
        <w:t>, independente da modalidade inicial de prestação de informações (in loco ou em relatório de execução do objeto),</w:t>
      </w:r>
      <w:r w:rsidR="00B1033D" w:rsidRPr="00CD56FA">
        <w:rPr>
          <w:rFonts w:ascii="Calibri" w:hAnsi="Calibri" w:cs="Calibri"/>
          <w:sz w:val="20"/>
          <w:szCs w:val="20"/>
        </w:rPr>
        <w:t xml:space="preserve"> somente nas seguintes hipóteses:</w:t>
      </w:r>
    </w:p>
    <w:p w14:paraId="00000040" w14:textId="0A7F48E5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 - quando não estiver comprovado o cumprimento do objeto, observados os procedimentos previstos no item </w:t>
      </w:r>
      <w:r w:rsidR="00AF607B" w:rsidRPr="00CD56FA">
        <w:rPr>
          <w:rFonts w:ascii="Calibri" w:hAnsi="Calibri" w:cs="Calibri"/>
          <w:sz w:val="20"/>
          <w:szCs w:val="20"/>
        </w:rPr>
        <w:t>8</w:t>
      </w:r>
      <w:r w:rsidRPr="00CD56FA">
        <w:rPr>
          <w:rFonts w:ascii="Calibri" w:hAnsi="Calibri" w:cs="Calibri"/>
          <w:sz w:val="20"/>
          <w:szCs w:val="20"/>
        </w:rPr>
        <w:t xml:space="preserve">.2;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41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62ED792C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8.5.1</w:t>
      </w:r>
      <w:r w:rsidR="00B1033D" w:rsidRPr="00CD56FA">
        <w:rPr>
          <w:rFonts w:ascii="Calibri" w:hAnsi="Calibri" w:cs="Calibri"/>
          <w:sz w:val="20"/>
          <w:szCs w:val="20"/>
        </w:rPr>
        <w:t xml:space="preserve"> O prazo para apresentação do relatório de execução financeira será de, no mínimo, trinta dias, contado do recebimento da notificação.</w:t>
      </w:r>
    </w:p>
    <w:p w14:paraId="00000043" w14:textId="1C552119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8.6</w:t>
      </w:r>
      <w:r w:rsidR="00B1033D" w:rsidRPr="00CD56FA">
        <w:rPr>
          <w:rFonts w:ascii="Calibri" w:hAnsi="Calibri" w:cs="Calibri"/>
          <w:sz w:val="20"/>
          <w:szCs w:val="20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 - aprovação da prestação de informações, com ou sem ressalvas;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45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reprovação da prestação de informações, parcial ou total.</w:t>
      </w:r>
    </w:p>
    <w:p w14:paraId="00000046" w14:textId="31706256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8.7</w:t>
      </w:r>
      <w:r w:rsidR="00B1033D" w:rsidRPr="00CD56FA">
        <w:rPr>
          <w:rFonts w:ascii="Calibri" w:hAnsi="Calibri" w:cs="Calibri"/>
          <w:sz w:val="20"/>
          <w:szCs w:val="20"/>
        </w:rPr>
        <w:t xml:space="preserve"> Na hipótese de o julgamento da prestação de informações </w:t>
      </w:r>
      <w:proofErr w:type="gramStart"/>
      <w:r w:rsidR="00B1033D" w:rsidRPr="00CD56FA">
        <w:rPr>
          <w:rFonts w:ascii="Calibri" w:hAnsi="Calibri" w:cs="Calibri"/>
          <w:sz w:val="20"/>
          <w:szCs w:val="20"/>
        </w:rPr>
        <w:t>apontar</w:t>
      </w:r>
      <w:proofErr w:type="gramEnd"/>
      <w:r w:rsidR="00B1033D" w:rsidRPr="00CD56FA">
        <w:rPr>
          <w:rFonts w:ascii="Calibri" w:hAnsi="Calibri" w:cs="Calibri"/>
          <w:sz w:val="20"/>
          <w:szCs w:val="20"/>
        </w:rPr>
        <w:t xml:space="preserve"> a necessidade de devolução de recursos, o agente cultural será notificado para que exerça a opção por:</w:t>
      </w:r>
    </w:p>
    <w:p w14:paraId="00000047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devolução parcial ou integral dos recursos ao erário;</w:t>
      </w:r>
    </w:p>
    <w:p w14:paraId="00000048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 - apresentação de plano de ações compensatórias; </w:t>
      </w:r>
      <w:proofErr w:type="gramStart"/>
      <w:r w:rsidRPr="00CD56FA">
        <w:rPr>
          <w:rFonts w:ascii="Calibri" w:hAnsi="Calibri" w:cs="Calibri"/>
          <w:sz w:val="20"/>
          <w:szCs w:val="20"/>
        </w:rPr>
        <w:t>ou</w:t>
      </w:r>
      <w:proofErr w:type="gramEnd"/>
    </w:p>
    <w:p w14:paraId="00000049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III - devolução parcial dos recursos ao erário juntamente com a apresentação de plano de ações compensatórias.</w:t>
      </w:r>
    </w:p>
    <w:p w14:paraId="0000004A" w14:textId="2CD514E4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8.7.1</w:t>
      </w:r>
      <w:r w:rsidR="00B1033D" w:rsidRPr="00CD56FA">
        <w:rPr>
          <w:rFonts w:ascii="Calibri" w:hAnsi="Calibri" w:cs="Calibri"/>
          <w:sz w:val="20"/>
          <w:szCs w:val="20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24FD0677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8.7.2 </w:t>
      </w:r>
      <w:r w:rsidR="00B1033D" w:rsidRPr="00CD56FA">
        <w:rPr>
          <w:rFonts w:ascii="Calibri" w:hAnsi="Calibri" w:cs="Calibri"/>
          <w:sz w:val="20"/>
          <w:szCs w:val="20"/>
        </w:rPr>
        <w:t>Nos casos em que estiver caracterizada má-fé do agente cultural, será imediatamente exigida a devolução de recursos ao erário, vedada a aceitação de plano de ações compensatórias.</w:t>
      </w:r>
    </w:p>
    <w:p w14:paraId="0000004C" w14:textId="51B79635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8.7.3</w:t>
      </w:r>
      <w:r w:rsidR="00B1033D" w:rsidRPr="00CD56FA">
        <w:rPr>
          <w:rFonts w:ascii="Calibri" w:hAnsi="Calibri" w:cs="Calibri"/>
          <w:sz w:val="20"/>
          <w:szCs w:val="20"/>
        </w:rPr>
        <w:t xml:space="preserve"> Nos casos em que houver exigência de devolução de recursos ao erário, o agente cultural poderá solicitar o parcelamento do débito, na forma e nas condições previstas na legislação.</w:t>
      </w:r>
    </w:p>
    <w:p w14:paraId="0000004D" w14:textId="24DF4CAD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8.7.4</w:t>
      </w:r>
      <w:r w:rsidR="00B1033D" w:rsidRPr="00CD56FA">
        <w:rPr>
          <w:rFonts w:ascii="Calibri" w:hAnsi="Calibri" w:cs="Calibri"/>
          <w:sz w:val="20"/>
          <w:szCs w:val="20"/>
        </w:rPr>
        <w:t xml:space="preserve"> O prazo de execução do plano de ações compensatórias será o menor possível, conforme o caso concreto, limitado à metade do prazo originalmente previsto de vigência do instrumento.</w:t>
      </w:r>
    </w:p>
    <w:p w14:paraId="0000004E" w14:textId="3A85FD54" w:rsidR="003F0A79" w:rsidRPr="00CD56FA" w:rsidRDefault="00AF607B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>9</w:t>
      </w:r>
      <w:r w:rsidR="00B1033D" w:rsidRPr="00CD56FA">
        <w:rPr>
          <w:rFonts w:ascii="Calibri" w:hAnsi="Calibri" w:cs="Calibri"/>
          <w:b/>
          <w:bCs/>
          <w:sz w:val="20"/>
          <w:szCs w:val="20"/>
        </w:rPr>
        <w:t>. ALTERAÇÃO DO TERMO DE EXECUÇÃO CULTURAL</w:t>
      </w:r>
    </w:p>
    <w:p w14:paraId="0000004F" w14:textId="5A42BD42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9.1</w:t>
      </w:r>
      <w:r w:rsidR="00B1033D" w:rsidRPr="00CD56FA">
        <w:rPr>
          <w:rFonts w:ascii="Calibri" w:hAnsi="Calibri" w:cs="Calibri"/>
          <w:sz w:val="20"/>
          <w:szCs w:val="20"/>
        </w:rPr>
        <w:t xml:space="preserve"> A alteração do termo de execução cultural será formalizada por meio de termo aditivo.</w:t>
      </w:r>
    </w:p>
    <w:p w14:paraId="00000050" w14:textId="7A9FC3C2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9.2 </w:t>
      </w:r>
      <w:r w:rsidR="00B1033D" w:rsidRPr="00CD56FA">
        <w:rPr>
          <w:rFonts w:ascii="Calibri" w:hAnsi="Calibri" w:cs="Calibri"/>
          <w:sz w:val="20"/>
          <w:szCs w:val="20"/>
        </w:rPr>
        <w:t>A formalização de termo aditivo não será necessária nas seguintes hipóteses:</w:t>
      </w:r>
    </w:p>
    <w:p w14:paraId="00000051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lastRenderedPageBreak/>
        <w:t xml:space="preserve">I - prorrogação de vigência realizada de ofício pela administração pública quando der causa a atraso na liberação de recursos; </w:t>
      </w:r>
      <w:proofErr w:type="gramStart"/>
      <w:r w:rsidRPr="00CD56FA">
        <w:rPr>
          <w:rFonts w:ascii="Calibri" w:hAnsi="Calibri" w:cs="Calibri"/>
          <w:sz w:val="20"/>
          <w:szCs w:val="20"/>
        </w:rPr>
        <w:t>e</w:t>
      </w:r>
      <w:proofErr w:type="gramEnd"/>
    </w:p>
    <w:p w14:paraId="00000052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alteração do projeto sem modificação do valor global do instrumento e sem modificação substancial do objeto.</w:t>
      </w:r>
    </w:p>
    <w:p w14:paraId="00000053" w14:textId="6C9A0B60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9</w:t>
      </w:r>
      <w:r w:rsidR="00B1033D" w:rsidRPr="00CD56FA">
        <w:rPr>
          <w:rFonts w:ascii="Calibri" w:hAnsi="Calibri" w:cs="Calibri"/>
          <w:sz w:val="20"/>
          <w:szCs w:val="20"/>
        </w:rPr>
        <w:t>.3 Na hipótese de prorrogação de vigência, o saldo de recursos será automaticamente mantido na conta, a fim de viabilizar a continuidade da execução do objeto.</w:t>
      </w:r>
    </w:p>
    <w:p w14:paraId="00000054" w14:textId="37AF97A2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9</w:t>
      </w:r>
      <w:r w:rsidR="00B1033D" w:rsidRPr="00CD56FA">
        <w:rPr>
          <w:rFonts w:ascii="Calibri" w:hAnsi="Calibri" w:cs="Calibri"/>
          <w:sz w:val="20"/>
          <w:szCs w:val="20"/>
        </w:rPr>
        <w:t>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D6F15F9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9</w:t>
      </w:r>
      <w:r w:rsidR="00B1033D" w:rsidRPr="00CD56FA">
        <w:rPr>
          <w:rFonts w:ascii="Calibri" w:hAnsi="Calibri" w:cs="Calibri"/>
          <w:sz w:val="20"/>
          <w:szCs w:val="20"/>
        </w:rPr>
        <w:t>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1ADB169D" w:rsidR="003F0A79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9</w:t>
      </w:r>
      <w:r w:rsidR="00B1033D" w:rsidRPr="00CD56FA">
        <w:rPr>
          <w:rFonts w:ascii="Calibri" w:hAnsi="Calibri" w:cs="Calibri"/>
          <w:sz w:val="20"/>
          <w:szCs w:val="20"/>
        </w:rPr>
        <w:t>.6 Nas hipóteses de alterações em que não seja necessário termo aditivo</w:t>
      </w:r>
      <w:proofErr w:type="gramStart"/>
      <w:r w:rsidR="00B1033D" w:rsidRPr="00CD56FA">
        <w:rPr>
          <w:rFonts w:ascii="Calibri" w:hAnsi="Calibri" w:cs="Calibri"/>
          <w:sz w:val="20"/>
          <w:szCs w:val="20"/>
        </w:rPr>
        <w:t>, poderá</w:t>
      </w:r>
      <w:proofErr w:type="gramEnd"/>
      <w:r w:rsidR="00B1033D" w:rsidRPr="00CD56FA">
        <w:rPr>
          <w:rFonts w:ascii="Calibri" w:hAnsi="Calibri" w:cs="Calibri"/>
          <w:sz w:val="20"/>
          <w:szCs w:val="20"/>
        </w:rPr>
        <w:t xml:space="preserve"> ser realizado apostilamento.</w:t>
      </w:r>
    </w:p>
    <w:p w14:paraId="0000005B" w14:textId="6A7A295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10. </w:t>
      </w:r>
      <w:r w:rsidR="000E40BF" w:rsidRPr="00CD56FA">
        <w:rPr>
          <w:rFonts w:ascii="Calibri" w:hAnsi="Calibri" w:cs="Calibri"/>
          <w:b/>
          <w:bCs/>
          <w:sz w:val="20"/>
          <w:szCs w:val="20"/>
        </w:rPr>
        <w:t>EXTINÇÃO DO TERMO DE EXECUÇÃO CULTURAL</w:t>
      </w:r>
    </w:p>
    <w:p w14:paraId="619D6EC0" w14:textId="7777777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10.1 O presente Termo de Execução Cultural poderá ser:</w:t>
      </w:r>
    </w:p>
    <w:p w14:paraId="0D4AEF7D" w14:textId="7777777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 - extinto por decurso de prazo;</w:t>
      </w:r>
    </w:p>
    <w:p w14:paraId="3E5B0673" w14:textId="7777777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II - extinto, de comum acordo antes do prazo avençado, mediante Termo de Distrato;</w:t>
      </w:r>
    </w:p>
    <w:p w14:paraId="595765E3" w14:textId="77777777" w:rsidR="00CD56FA" w:rsidRDefault="000E40BF" w:rsidP="00CD56FA">
      <w:pPr>
        <w:spacing w:after="100"/>
        <w:jc w:val="both"/>
        <w:rPr>
          <w:rFonts w:ascii="Calibri" w:eastAsiaTheme="minorHAns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III - </w:t>
      </w:r>
      <w:r w:rsidRPr="00CD56FA">
        <w:rPr>
          <w:rFonts w:ascii="Calibri" w:eastAsiaTheme="minorHAnsi" w:hAnsi="Calibri" w:cs="Calibri"/>
          <w:sz w:val="20"/>
          <w:szCs w:val="20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CD56FA">
        <w:rPr>
          <w:rFonts w:ascii="Calibri" w:eastAsiaTheme="minorHAnsi" w:hAnsi="Calibri" w:cs="Calibri"/>
          <w:sz w:val="20"/>
          <w:szCs w:val="20"/>
        </w:rPr>
        <w:t>ou</w:t>
      </w:r>
      <w:proofErr w:type="gramEnd"/>
    </w:p>
    <w:p w14:paraId="0AA9437E" w14:textId="08EC9A9F" w:rsidR="000E40BF" w:rsidRPr="00CD56FA" w:rsidRDefault="000E40BF" w:rsidP="00CD56FA">
      <w:pPr>
        <w:spacing w:after="100"/>
        <w:jc w:val="both"/>
        <w:rPr>
          <w:rFonts w:ascii="Calibri" w:eastAsiaTheme="minorHAns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IV -</w:t>
      </w:r>
      <w:r w:rsidRPr="00CD56FA">
        <w:rPr>
          <w:rFonts w:ascii="Calibri" w:eastAsiaTheme="minorHAnsi" w:hAnsi="Calibri" w:cs="Calibri"/>
          <w:sz w:val="20"/>
          <w:szCs w:val="20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a) descumprimento injustificado de cláusula deste instrumento;</w:t>
      </w:r>
    </w:p>
    <w:p w14:paraId="5E08A938" w14:textId="16B84219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b) irregularidade ou inexecução injustificada, ainda que parcial, do objeto, resultados ou metas </w:t>
      </w:r>
      <w:proofErr w:type="gramStart"/>
      <w:r w:rsidRPr="00CD56FA">
        <w:rPr>
          <w:rFonts w:ascii="Calibri" w:hAnsi="Calibri" w:cs="Calibri"/>
          <w:sz w:val="20"/>
          <w:szCs w:val="20"/>
        </w:rPr>
        <w:t>pactuadas ;</w:t>
      </w:r>
      <w:proofErr w:type="gramEnd"/>
    </w:p>
    <w:p w14:paraId="47E5F4F2" w14:textId="44E21F99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c) violação da legislação aplicável;</w:t>
      </w:r>
    </w:p>
    <w:p w14:paraId="08E365D6" w14:textId="10586805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d) cometimento de falhas reiteradas na execução;</w:t>
      </w:r>
    </w:p>
    <w:p w14:paraId="5ADC1A1D" w14:textId="168A95B3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e) má administração de recursos públicos;</w:t>
      </w:r>
    </w:p>
    <w:p w14:paraId="049A580F" w14:textId="783584CE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f) constatação de falsidade ou fraude nas informações ou documentos apresentados;</w:t>
      </w:r>
    </w:p>
    <w:p w14:paraId="0D7857BD" w14:textId="78B7E5BD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g) não atendimento às recomendações ou determinações decorrentes da fiscalização;</w:t>
      </w:r>
    </w:p>
    <w:p w14:paraId="2F6EAC2B" w14:textId="03CC2B1E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h) outras hipóteses expressamente previstas na legislação aplicável.</w:t>
      </w:r>
    </w:p>
    <w:p w14:paraId="38325BC2" w14:textId="43C80BA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10.4 Na hipótese de irregularidade na execução do objeto que enseje dano ao erário</w:t>
      </w:r>
      <w:proofErr w:type="gramStart"/>
      <w:r w:rsidRPr="00CD56FA">
        <w:rPr>
          <w:rFonts w:ascii="Calibri" w:hAnsi="Calibri" w:cs="Calibri"/>
          <w:sz w:val="20"/>
          <w:szCs w:val="20"/>
        </w:rPr>
        <w:t>, deverá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3EA80150" w:rsidR="000E40BF" w:rsidRPr="00CD56FA" w:rsidRDefault="000E40BF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10.5 Outras situações relativas à </w:t>
      </w:r>
      <w:r w:rsidR="00AF607B" w:rsidRPr="00CD56FA">
        <w:rPr>
          <w:rFonts w:ascii="Calibri" w:hAnsi="Calibri" w:cs="Calibri"/>
          <w:sz w:val="20"/>
          <w:szCs w:val="20"/>
        </w:rPr>
        <w:t>extinção deste Termo não prevista na legislação aplicável ou neste instrumento</w:t>
      </w:r>
      <w:r w:rsidRPr="00CD56FA">
        <w:rPr>
          <w:rFonts w:ascii="Calibri" w:hAnsi="Calibri" w:cs="Calibri"/>
          <w:sz w:val="20"/>
          <w:szCs w:val="20"/>
        </w:rPr>
        <w:t xml:space="preserve"> poderão ser </w:t>
      </w:r>
      <w:r w:rsidR="00AF607B" w:rsidRPr="00CD56FA">
        <w:rPr>
          <w:rFonts w:ascii="Calibri" w:hAnsi="Calibri" w:cs="Calibri"/>
          <w:sz w:val="20"/>
          <w:szCs w:val="20"/>
        </w:rPr>
        <w:t>negociadas</w:t>
      </w:r>
      <w:r w:rsidRPr="00CD56FA">
        <w:rPr>
          <w:rFonts w:ascii="Calibri" w:hAnsi="Calibri" w:cs="Calibri"/>
          <w:sz w:val="20"/>
          <w:szCs w:val="20"/>
        </w:rPr>
        <w:t xml:space="preserve"> entre as partes ou, se for o caso, no Termo de Distrato.  </w:t>
      </w:r>
    </w:p>
    <w:p w14:paraId="6D99AA75" w14:textId="77777777" w:rsidR="00206180" w:rsidRPr="00CD56FA" w:rsidRDefault="00206180" w:rsidP="00CD56FA">
      <w:pPr>
        <w:spacing w:after="100"/>
        <w:ind w:left="100"/>
        <w:jc w:val="both"/>
        <w:rPr>
          <w:rFonts w:ascii="Calibri" w:hAnsi="Calibri" w:cs="Calibri"/>
          <w:sz w:val="20"/>
          <w:szCs w:val="20"/>
        </w:rPr>
      </w:pPr>
    </w:p>
    <w:p w14:paraId="00000062" w14:textId="6B90DCAC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lastRenderedPageBreak/>
        <w:t>11. SANÇÕES</w:t>
      </w:r>
    </w:p>
    <w:p w14:paraId="6E35AD01" w14:textId="1D3FEF5A" w:rsidR="000D05DE" w:rsidRPr="00CD56FA" w:rsidRDefault="00AF607B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11.1</w:t>
      </w:r>
      <w:r w:rsidR="000D05DE" w:rsidRPr="00CD56FA">
        <w:rPr>
          <w:rFonts w:ascii="Calibri" w:hAnsi="Calibri" w:cs="Calibri"/>
          <w:sz w:val="20"/>
          <w:szCs w:val="20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11.2 A decisão sobre a sanção deve ser precedida de abertura de prazo para apresentação de defesa pelo AGENTE CULTURAL. </w:t>
      </w:r>
    </w:p>
    <w:p w14:paraId="00000065" w14:textId="3B2D3654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12. MONITORAMENTO E CONTROLE DE RESULTADOS </w:t>
      </w:r>
    </w:p>
    <w:p w14:paraId="1DECEA17" w14:textId="77777777" w:rsidR="008142E5" w:rsidRPr="00CD56FA" w:rsidRDefault="00B1033D" w:rsidP="00CD56FA">
      <w:pPr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12.1 </w:t>
      </w:r>
      <w:r w:rsidR="00AF607B" w:rsidRPr="00CD56FA">
        <w:rPr>
          <w:rFonts w:ascii="Calibri" w:hAnsi="Calibri" w:cs="Calibri"/>
          <w:sz w:val="20"/>
          <w:szCs w:val="20"/>
        </w:rPr>
        <w:t xml:space="preserve">Os procedimentos de monitoramento e avaliação dos projetos culturais contemplados, assim </w:t>
      </w:r>
      <w:r w:rsidR="008142E5" w:rsidRPr="00CD56FA">
        <w:rPr>
          <w:rFonts w:ascii="Calibri" w:hAnsi="Calibri" w:cs="Calibri"/>
          <w:sz w:val="20"/>
          <w:szCs w:val="20"/>
        </w:rPr>
        <w:t xml:space="preserve">    </w:t>
      </w:r>
      <w:r w:rsidR="00AF607B" w:rsidRPr="00CD56FA">
        <w:rPr>
          <w:rFonts w:ascii="Calibri" w:hAnsi="Calibri" w:cs="Calibri"/>
          <w:sz w:val="20"/>
          <w:szCs w:val="20"/>
        </w:rPr>
        <w:t>como prestação de informação à administração pública, observarão a Lei Complementar n° 195/2022 e o Decreto Federal nº 11.453/2023, que dispõe sobre os mecanismos de fomento do sistema de financiamento à cultura, observadas às exigências legais de simplificação e de foco no cumprimento do objeto.</w:t>
      </w:r>
    </w:p>
    <w:p w14:paraId="1CB98C0D" w14:textId="7A181C9A" w:rsidR="00AF607B" w:rsidRPr="00CD56FA" w:rsidRDefault="00AF607B" w:rsidP="00CD56FA">
      <w:pPr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</w:t>
      </w:r>
      <w:r w:rsidR="00CD56FA">
        <w:rPr>
          <w:rFonts w:ascii="Calibri" w:hAnsi="Calibri" w:cs="Calibri"/>
          <w:sz w:val="20"/>
          <w:szCs w:val="20"/>
        </w:rPr>
        <w:t>2</w:t>
      </w:r>
      <w:r w:rsidRPr="00CD56FA">
        <w:rPr>
          <w:rFonts w:ascii="Calibri" w:hAnsi="Calibri" w:cs="Calibri"/>
          <w:sz w:val="20"/>
          <w:szCs w:val="20"/>
        </w:rPr>
        <w:t>.2 O Município poderá solicitar relatórios parciais de cumprimento dos projetos ou outros documentos necessários à sua comprovação, quando necessário</w:t>
      </w:r>
      <w:r w:rsidRPr="00CD56FA">
        <w:rPr>
          <w:rFonts w:ascii="Calibri" w:hAnsi="Calibri" w:cs="Calibri"/>
          <w:color w:val="00B0F0"/>
          <w:sz w:val="20"/>
          <w:szCs w:val="20"/>
        </w:rPr>
        <w:t>.</w:t>
      </w:r>
    </w:p>
    <w:p w14:paraId="00000068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13. VIGÊNCIA </w:t>
      </w:r>
    </w:p>
    <w:p w14:paraId="00000069" w14:textId="38C198E9" w:rsidR="003F0A79" w:rsidRPr="00CD56FA" w:rsidRDefault="00B1033D" w:rsidP="00CD56FA">
      <w:pPr>
        <w:spacing w:after="100"/>
        <w:jc w:val="both"/>
        <w:rPr>
          <w:rFonts w:ascii="Calibri" w:hAnsi="Calibri" w:cs="Calibri"/>
          <w:color w:val="FF0000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13.1 A vigência deste instrumento terá início na data de assinatura </w:t>
      </w:r>
      <w:r w:rsidR="000D05DE" w:rsidRPr="00CD56FA">
        <w:rPr>
          <w:rFonts w:ascii="Calibri" w:hAnsi="Calibri" w:cs="Calibri"/>
          <w:sz w:val="20"/>
          <w:szCs w:val="20"/>
        </w:rPr>
        <w:t>das partes</w:t>
      </w:r>
      <w:r w:rsidRPr="00CD56FA">
        <w:rPr>
          <w:rFonts w:ascii="Calibri" w:hAnsi="Calibri" w:cs="Calibri"/>
          <w:sz w:val="20"/>
          <w:szCs w:val="20"/>
        </w:rPr>
        <w:t xml:space="preserve">, com duração de </w:t>
      </w:r>
      <w:r w:rsidR="008142E5" w:rsidRPr="00CD56FA">
        <w:rPr>
          <w:rFonts w:ascii="Calibri" w:hAnsi="Calibri" w:cs="Calibri"/>
          <w:color w:val="000000" w:themeColor="text1"/>
          <w:sz w:val="20"/>
          <w:szCs w:val="20"/>
        </w:rPr>
        <w:t>12 meses</w:t>
      </w:r>
      <w:r w:rsidRPr="00CD56FA">
        <w:rPr>
          <w:rFonts w:ascii="Calibri" w:hAnsi="Calibri" w:cs="Calibri"/>
          <w:color w:val="000000" w:themeColor="text1"/>
          <w:sz w:val="20"/>
          <w:szCs w:val="20"/>
        </w:rPr>
        <w:t xml:space="preserve">, podendo ser prorrogado por </w:t>
      </w:r>
      <w:r w:rsidR="00745E11" w:rsidRPr="00CD56FA">
        <w:rPr>
          <w:rFonts w:ascii="Calibri" w:hAnsi="Calibri" w:cs="Calibri"/>
          <w:color w:val="000000" w:themeColor="text1"/>
          <w:sz w:val="20"/>
          <w:szCs w:val="20"/>
        </w:rPr>
        <w:t>03 meses</w:t>
      </w:r>
      <w:r w:rsidRPr="00CD56FA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000006A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14. PUBLICAÇÃO </w:t>
      </w:r>
    </w:p>
    <w:p w14:paraId="0000006B" w14:textId="170F426C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14.1 O Extrato do Termo de Exec</w:t>
      </w:r>
      <w:r w:rsidR="008142E5" w:rsidRPr="00CD56FA">
        <w:rPr>
          <w:rFonts w:ascii="Calibri" w:hAnsi="Calibri" w:cs="Calibri"/>
          <w:sz w:val="20"/>
          <w:szCs w:val="20"/>
        </w:rPr>
        <w:t xml:space="preserve">ução Cultural será publicado nos meios oficiais de comunicação do Município. </w:t>
      </w:r>
    </w:p>
    <w:p w14:paraId="0000006C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b/>
          <w:bCs/>
          <w:sz w:val="20"/>
          <w:szCs w:val="20"/>
        </w:rPr>
      </w:pPr>
      <w:r w:rsidRPr="00CD56FA">
        <w:rPr>
          <w:rFonts w:ascii="Calibri" w:hAnsi="Calibri" w:cs="Calibri"/>
          <w:b/>
          <w:bCs/>
          <w:sz w:val="20"/>
          <w:szCs w:val="20"/>
        </w:rPr>
        <w:t xml:space="preserve">15. FORO </w:t>
      </w:r>
    </w:p>
    <w:p w14:paraId="0000006D" w14:textId="54F90582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15.1 </w:t>
      </w:r>
      <w:proofErr w:type="gramStart"/>
      <w:r w:rsidRPr="00CD56FA">
        <w:rPr>
          <w:rFonts w:ascii="Calibri" w:hAnsi="Calibri" w:cs="Calibri"/>
          <w:sz w:val="20"/>
          <w:szCs w:val="20"/>
        </w:rPr>
        <w:t>Fica</w:t>
      </w:r>
      <w:proofErr w:type="gramEnd"/>
      <w:r w:rsidRPr="00CD56FA">
        <w:rPr>
          <w:rFonts w:ascii="Calibri" w:hAnsi="Calibri" w:cs="Calibri"/>
          <w:sz w:val="20"/>
          <w:szCs w:val="20"/>
        </w:rPr>
        <w:t xml:space="preserve"> eleito o Foro de </w:t>
      </w:r>
      <w:r w:rsidR="008142E5" w:rsidRPr="00CD56FA">
        <w:rPr>
          <w:rFonts w:ascii="Calibri" w:hAnsi="Calibri" w:cs="Calibri"/>
          <w:sz w:val="20"/>
          <w:szCs w:val="20"/>
        </w:rPr>
        <w:t xml:space="preserve">Coronel </w:t>
      </w:r>
      <w:proofErr w:type="spellStart"/>
      <w:r w:rsidR="008142E5" w:rsidRPr="00CD56FA">
        <w:rPr>
          <w:rFonts w:ascii="Calibri" w:hAnsi="Calibri" w:cs="Calibri"/>
          <w:sz w:val="20"/>
          <w:szCs w:val="20"/>
        </w:rPr>
        <w:t>Bicaco</w:t>
      </w:r>
      <w:proofErr w:type="spellEnd"/>
      <w:r w:rsidR="008142E5" w:rsidRPr="00CD56FA">
        <w:rPr>
          <w:rFonts w:ascii="Calibri" w:hAnsi="Calibri" w:cs="Calibri"/>
          <w:sz w:val="20"/>
          <w:szCs w:val="20"/>
        </w:rPr>
        <w:t>/RS</w:t>
      </w:r>
      <w:r w:rsidR="00206180" w:rsidRPr="00CD56FA">
        <w:rPr>
          <w:rFonts w:ascii="Calibri" w:hAnsi="Calibri" w:cs="Calibri"/>
          <w:sz w:val="20"/>
          <w:szCs w:val="20"/>
        </w:rPr>
        <w:t xml:space="preserve"> </w:t>
      </w:r>
      <w:r w:rsidRPr="00CD56FA">
        <w:rPr>
          <w:rFonts w:ascii="Calibri" w:hAnsi="Calibri" w:cs="Calibri"/>
          <w:sz w:val="20"/>
          <w:szCs w:val="20"/>
        </w:rPr>
        <w:t>para dirimir quaisquer dúvidas relativas ao presente Termo de Execução Cultural.</w:t>
      </w:r>
    </w:p>
    <w:p w14:paraId="0000006E" w14:textId="77777777" w:rsidR="003F0A79" w:rsidRPr="00CD56FA" w:rsidRDefault="003F0A79" w:rsidP="00CD56FA">
      <w:pPr>
        <w:spacing w:after="100"/>
        <w:ind w:left="100"/>
        <w:jc w:val="both"/>
        <w:rPr>
          <w:rFonts w:ascii="Calibri" w:hAnsi="Calibri" w:cs="Calibri"/>
          <w:sz w:val="20"/>
          <w:szCs w:val="20"/>
        </w:rPr>
      </w:pPr>
    </w:p>
    <w:p w14:paraId="0000006F" w14:textId="22B2014E" w:rsidR="003F0A79" w:rsidRPr="00CD56FA" w:rsidRDefault="008142E5" w:rsidP="00CD56FA">
      <w:pPr>
        <w:spacing w:after="100"/>
        <w:ind w:left="576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Redentora, RS, XX de XX de 2024.</w:t>
      </w:r>
    </w:p>
    <w:p w14:paraId="00000070" w14:textId="77777777" w:rsidR="003F0A79" w:rsidRPr="00CD56FA" w:rsidRDefault="00B1033D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 xml:space="preserve"> </w:t>
      </w:r>
    </w:p>
    <w:p w14:paraId="14F1B09D" w14:textId="0B02B976" w:rsidR="008142E5" w:rsidRPr="00CD56FA" w:rsidRDefault="008142E5" w:rsidP="00CD56FA">
      <w:pPr>
        <w:spacing w:after="100"/>
        <w:jc w:val="both"/>
        <w:rPr>
          <w:rFonts w:ascii="Calibri" w:hAnsi="Calibri" w:cs="Calibri"/>
          <w:sz w:val="20"/>
          <w:szCs w:val="20"/>
        </w:rPr>
      </w:pPr>
    </w:p>
    <w:p w14:paraId="7F1EF063" w14:textId="77777777" w:rsidR="008142E5" w:rsidRPr="00CD56FA" w:rsidRDefault="008142E5" w:rsidP="00CD56FA">
      <w:pPr>
        <w:spacing w:after="100"/>
        <w:jc w:val="center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___________________________                         ___________________________</w:t>
      </w:r>
    </w:p>
    <w:p w14:paraId="0291933A" w14:textId="6083E02D" w:rsidR="008142E5" w:rsidRPr="00CD56FA" w:rsidRDefault="008142E5" w:rsidP="00CD56FA">
      <w:pPr>
        <w:spacing w:after="100"/>
        <w:jc w:val="center"/>
        <w:rPr>
          <w:rFonts w:ascii="Calibri" w:hAnsi="Calibri" w:cs="Calibri"/>
          <w:sz w:val="20"/>
          <w:szCs w:val="20"/>
        </w:rPr>
      </w:pPr>
      <w:r w:rsidRPr="00CD56FA">
        <w:rPr>
          <w:rFonts w:ascii="Calibri" w:hAnsi="Calibri" w:cs="Calibri"/>
          <w:sz w:val="20"/>
          <w:szCs w:val="20"/>
        </w:rPr>
        <w:t>Representante                                                         Agente Cultural</w:t>
      </w:r>
    </w:p>
    <w:sectPr w:rsidR="008142E5" w:rsidRPr="00CD56F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D791" w14:textId="77777777" w:rsidR="00554D39" w:rsidRDefault="00554D39" w:rsidP="00206180">
      <w:pPr>
        <w:spacing w:line="240" w:lineRule="auto"/>
      </w:pPr>
      <w:r>
        <w:separator/>
      </w:r>
    </w:p>
  </w:endnote>
  <w:endnote w:type="continuationSeparator" w:id="0">
    <w:p w14:paraId="38762EB2" w14:textId="77777777" w:rsidR="00554D39" w:rsidRDefault="00554D39" w:rsidP="00206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7B54" w14:textId="77777777" w:rsidR="00554D39" w:rsidRDefault="00554D39" w:rsidP="00206180">
      <w:pPr>
        <w:spacing w:line="240" w:lineRule="auto"/>
      </w:pPr>
      <w:r>
        <w:separator/>
      </w:r>
    </w:p>
  </w:footnote>
  <w:footnote w:type="continuationSeparator" w:id="0">
    <w:p w14:paraId="4AEA48DC" w14:textId="77777777" w:rsidR="00554D39" w:rsidRDefault="00554D39" w:rsidP="00206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CCB73" w14:textId="77777777" w:rsidR="00206180" w:rsidRDefault="00206180" w:rsidP="00206180">
    <w:pPr>
      <w:spacing w:line="259" w:lineRule="auto"/>
      <w:ind w:right="5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85DC2E" wp14:editId="205CD603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8AE9F6" wp14:editId="003E570A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B91E5A3" w14:textId="77777777" w:rsidR="00206180" w:rsidRDefault="002061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D05DE"/>
    <w:rsid w:val="000E40BF"/>
    <w:rsid w:val="00206180"/>
    <w:rsid w:val="00246780"/>
    <w:rsid w:val="003F0A79"/>
    <w:rsid w:val="004A7075"/>
    <w:rsid w:val="00554D39"/>
    <w:rsid w:val="005F2E0A"/>
    <w:rsid w:val="00722516"/>
    <w:rsid w:val="00731E9A"/>
    <w:rsid w:val="00745E11"/>
    <w:rsid w:val="008142E5"/>
    <w:rsid w:val="008D1DB6"/>
    <w:rsid w:val="009C392F"/>
    <w:rsid w:val="00A10607"/>
    <w:rsid w:val="00A7445A"/>
    <w:rsid w:val="00A85CD2"/>
    <w:rsid w:val="00AF607B"/>
    <w:rsid w:val="00B1033D"/>
    <w:rsid w:val="00B40D97"/>
    <w:rsid w:val="00CB6325"/>
    <w:rsid w:val="00CC37B1"/>
    <w:rsid w:val="00CD56FA"/>
    <w:rsid w:val="00D11E3C"/>
    <w:rsid w:val="00D4053C"/>
    <w:rsid w:val="00E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180"/>
  </w:style>
  <w:style w:type="paragraph" w:styleId="Rodap">
    <w:name w:val="footer"/>
    <w:basedOn w:val="Normal"/>
    <w:link w:val="Rodap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180"/>
  </w:style>
  <w:style w:type="paragraph" w:styleId="Textodebalo">
    <w:name w:val="Balloon Text"/>
    <w:basedOn w:val="Normal"/>
    <w:link w:val="TextodebaloChar"/>
    <w:uiPriority w:val="99"/>
    <w:semiHidden/>
    <w:unhideWhenUsed/>
    <w:rsid w:val="00D1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3C"/>
    <w:rPr>
      <w:rFonts w:ascii="Tahoma" w:hAnsi="Tahoma" w:cs="Tahoma"/>
      <w:sz w:val="16"/>
      <w:szCs w:val="16"/>
    </w:rPr>
  </w:style>
  <w:style w:type="paragraph" w:customStyle="1" w:styleId="textojustificado">
    <w:name w:val="texto_justificado"/>
    <w:basedOn w:val="Normal"/>
    <w:rsid w:val="00AF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180"/>
  </w:style>
  <w:style w:type="paragraph" w:styleId="Rodap">
    <w:name w:val="footer"/>
    <w:basedOn w:val="Normal"/>
    <w:link w:val="Rodap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180"/>
  </w:style>
  <w:style w:type="paragraph" w:styleId="Textodebalo">
    <w:name w:val="Balloon Text"/>
    <w:basedOn w:val="Normal"/>
    <w:link w:val="TextodebaloChar"/>
    <w:uiPriority w:val="99"/>
    <w:semiHidden/>
    <w:unhideWhenUsed/>
    <w:rsid w:val="00D1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3C"/>
    <w:rPr>
      <w:rFonts w:ascii="Tahoma" w:hAnsi="Tahoma" w:cs="Tahoma"/>
      <w:sz w:val="16"/>
      <w:szCs w:val="16"/>
    </w:rPr>
  </w:style>
  <w:style w:type="paragraph" w:customStyle="1" w:styleId="textojustificado">
    <w:name w:val="texto_justificado"/>
    <w:basedOn w:val="Normal"/>
    <w:rsid w:val="00AF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2623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Esportes</cp:lastModifiedBy>
  <cp:revision>9</cp:revision>
  <cp:lastPrinted>2024-03-07T11:13:00Z</cp:lastPrinted>
  <dcterms:created xsi:type="dcterms:W3CDTF">2024-06-05T18:03:00Z</dcterms:created>
  <dcterms:modified xsi:type="dcterms:W3CDTF">2024-07-11T17:03:00Z</dcterms:modified>
</cp:coreProperties>
</file>