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D2" w:rsidRDefault="00B84DD2" w:rsidP="00B84DD2">
      <w:pPr>
        <w:pStyle w:val="Corpodetexto"/>
        <w:jc w:val="both"/>
        <w:rPr>
          <w:rFonts w:ascii="Arial" w:hAnsi="Arial" w:cs="Arial"/>
          <w:b w:val="0"/>
        </w:rPr>
      </w:pPr>
    </w:p>
    <w:p w:rsidR="00B84DD2" w:rsidRDefault="00B84DD2" w:rsidP="00B84DD2">
      <w:pPr>
        <w:pStyle w:val="Corpodetexto"/>
        <w:jc w:val="both"/>
        <w:rPr>
          <w:rFonts w:ascii="Arial" w:hAnsi="Arial" w:cs="Arial"/>
          <w:b w:val="0"/>
        </w:rPr>
      </w:pPr>
    </w:p>
    <w:p w:rsidR="00B84DD2" w:rsidRDefault="00B84DD2" w:rsidP="00B84DD2">
      <w:pPr>
        <w:pStyle w:val="Corpodetexto"/>
        <w:jc w:val="both"/>
        <w:rPr>
          <w:rFonts w:ascii="Arial" w:hAnsi="Arial" w:cs="Arial"/>
        </w:rPr>
      </w:pPr>
    </w:p>
    <w:p w:rsidR="00B84DD2" w:rsidRDefault="00B84DD2" w:rsidP="00B84DD2">
      <w:pPr>
        <w:pStyle w:val="Corpodetexto"/>
        <w:jc w:val="both"/>
        <w:rPr>
          <w:rFonts w:ascii="Arial" w:hAnsi="Arial" w:cs="Arial"/>
        </w:rPr>
      </w:pPr>
    </w:p>
    <w:p w:rsidR="00B84DD2" w:rsidRDefault="00B84DD2" w:rsidP="00B84DD2">
      <w:pPr>
        <w:pStyle w:val="Corpodetexto"/>
        <w:jc w:val="both"/>
        <w:rPr>
          <w:rFonts w:ascii="Arial" w:hAnsi="Arial" w:cs="Arial"/>
        </w:rPr>
      </w:pPr>
    </w:p>
    <w:p w:rsidR="00B84DD2" w:rsidRDefault="00B84DD2" w:rsidP="00B84DD2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proteção de Deus declaro aberta a 7ª Sessão Extraordinária do 1º ano Legislativo da 9º Legislatura do Município de Alegria – RS, aos 27 dias do mês de outubro do ano de 2021:</w:t>
      </w:r>
    </w:p>
    <w:p w:rsidR="00B84DD2" w:rsidRPr="00763CA2" w:rsidRDefault="00B84DD2" w:rsidP="00B84DD2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>
        <w:rPr>
          <w:rFonts w:ascii="Arial" w:hAnsi="Arial" w:cs="Arial"/>
        </w:rPr>
        <w:t xml:space="preserve">Leitura da passagem Bíblica: </w:t>
      </w:r>
      <w:r w:rsidRPr="00A309AD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“Buscai-vos em primeiro lugar, o seu Reino e a sua justiça, e todas estas coisas vos serão acrescentadas.” Mateus, 6-33</w:t>
      </w: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 a Secretária, Vereadora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a verificação de Quórum.</w:t>
      </w:r>
    </w:p>
    <w:p w:rsidR="00B84DD2" w:rsidRDefault="00B84DD2" w:rsidP="00B84DD2">
      <w:pPr>
        <w:jc w:val="both"/>
        <w:rPr>
          <w:rFonts w:ascii="Arial" w:hAnsi="Arial" w:cs="Arial"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Secretária a leitura do Expediente:</w:t>
      </w:r>
    </w:p>
    <w:p w:rsidR="00B84DD2" w:rsidRDefault="00B84DD2" w:rsidP="00B84DD2">
      <w:pPr>
        <w:jc w:val="both"/>
        <w:rPr>
          <w:rFonts w:ascii="Arial" w:hAnsi="Arial" w:cs="Arial"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38/2021 de 30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2021</w:t>
      </w:r>
      <w:r>
        <w:rPr>
          <w:rFonts w:ascii="Arial" w:hAnsi="Arial" w:cs="Arial"/>
        </w:rPr>
        <w:t>: “Que Dispõe sobre a Lei de Diretrizes Orçamentarias para o exercício financeiro de 2022.”</w:t>
      </w:r>
    </w:p>
    <w:p w:rsidR="00B84DD2" w:rsidRPr="002A5F99" w:rsidRDefault="00B84DD2" w:rsidP="00B84DD2">
      <w:pPr>
        <w:jc w:val="both"/>
        <w:rPr>
          <w:rFonts w:ascii="Arial" w:hAnsi="Arial" w:cs="Arial"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B84DD2" w:rsidRDefault="00B84DD2" w:rsidP="00B84DD2">
      <w:pPr>
        <w:jc w:val="both"/>
        <w:rPr>
          <w:rFonts w:ascii="Arial" w:hAnsi="Arial" w:cs="Arial"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</w:t>
      </w:r>
      <w:proofErr w:type="spellStart"/>
      <w:r>
        <w:rPr>
          <w:rFonts w:ascii="Arial" w:hAnsi="Arial" w:cs="Arial"/>
        </w:rPr>
        <w:t>Welter</w:t>
      </w:r>
      <w:proofErr w:type="spellEnd"/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Ver: Valdir Fernandes Rodrigues</w:t>
      </w: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</w:t>
      </w: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B84DD2" w:rsidRDefault="00B84DD2" w:rsidP="00B84DD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 w:rsidR="0014174E">
        <w:rPr>
          <w:rFonts w:ascii="Arial" w:hAnsi="Arial" w:cs="Arial"/>
        </w:rPr>
        <w:t>Norton Filipin</w:t>
      </w:r>
      <w:bookmarkStart w:id="0" w:name="_GoBack"/>
      <w:bookmarkEnd w:id="0"/>
    </w:p>
    <w:p w:rsidR="00B84DD2" w:rsidRDefault="00B84DD2" w:rsidP="00B84DD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</w:t>
      </w:r>
    </w:p>
    <w:p w:rsidR="00B84DD2" w:rsidRDefault="00B84DD2" w:rsidP="00B84DD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>Marilene Correa</w:t>
      </w:r>
    </w:p>
    <w:p w:rsidR="00B84DD2" w:rsidRDefault="00B84DD2" w:rsidP="00B84DD2">
      <w:pPr>
        <w:jc w:val="both"/>
        <w:rPr>
          <w:rFonts w:ascii="Arial" w:hAnsi="Arial" w:cs="Arial"/>
          <w:bCs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PARECERES:</w:t>
      </w:r>
    </w:p>
    <w:p w:rsidR="00B84DD2" w:rsidRDefault="00B84DD2" w:rsidP="00B84DD2">
      <w:pPr>
        <w:jc w:val="both"/>
        <w:rPr>
          <w:rFonts w:ascii="Arial" w:hAnsi="Arial" w:cs="Arial"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38/2021 de 30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2021</w:t>
      </w:r>
      <w:r>
        <w:rPr>
          <w:rFonts w:ascii="Arial" w:hAnsi="Arial" w:cs="Arial"/>
        </w:rPr>
        <w:t>:</w:t>
      </w:r>
    </w:p>
    <w:p w:rsidR="00B84DD2" w:rsidRDefault="00B84DD2" w:rsidP="00B84DD2">
      <w:pPr>
        <w:jc w:val="both"/>
        <w:rPr>
          <w:rFonts w:ascii="Arial" w:hAnsi="Arial" w:cs="Arial"/>
          <w:b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PROJETOS:</w:t>
      </w:r>
    </w:p>
    <w:p w:rsidR="00B84DD2" w:rsidRDefault="00B84DD2" w:rsidP="00B84DD2">
      <w:pPr>
        <w:jc w:val="both"/>
        <w:rPr>
          <w:rFonts w:ascii="Arial" w:hAnsi="Arial" w:cs="Arial"/>
        </w:rPr>
      </w:pP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38/2021 de 30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2021</w:t>
      </w:r>
      <w:r>
        <w:rPr>
          <w:rFonts w:ascii="Arial" w:hAnsi="Arial" w:cs="Arial"/>
        </w:rPr>
        <w:t>: “Que Dispõe sobre a Lei de Diretrizes Orçamentarias para o exercício financeiro de 2022.”</w:t>
      </w:r>
    </w:p>
    <w:p w:rsidR="00B84DD2" w:rsidRDefault="00B84DD2" w:rsidP="00B84D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B84DD2" w:rsidRPr="0016701F" w:rsidRDefault="00B84DD2" w:rsidP="00B84DD2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84DD2" w:rsidRPr="007D6BDD" w:rsidRDefault="00B84DD2" w:rsidP="00B84DD2">
      <w:pPr>
        <w:tabs>
          <w:tab w:val="left" w:pos="19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Agradeço a presença de todos, solicito ao secretário a lavratura da ATA, encerro a 7ª Sessão extraordinária do ano de 2021.</w:t>
      </w:r>
    </w:p>
    <w:p w:rsidR="00B84DD2" w:rsidRDefault="00B84DD2" w:rsidP="00B84DD2"/>
    <w:p w:rsidR="00B84DD2" w:rsidRDefault="00B84DD2" w:rsidP="00B84DD2"/>
    <w:p w:rsidR="008F7678" w:rsidRDefault="008F7678"/>
    <w:sectPr w:rsidR="008F76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D2"/>
    <w:rsid w:val="0014174E"/>
    <w:rsid w:val="008F7678"/>
    <w:rsid w:val="00B8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34CC3-9FAA-440D-8D9C-2A765DF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84DD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84D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84DD2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84D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84D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2021-10-26T13:03:00Z</dcterms:created>
  <dcterms:modified xsi:type="dcterms:W3CDTF">2021-10-27T10:47:00Z</dcterms:modified>
</cp:coreProperties>
</file>