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99F" w:rsidRDefault="00E0099F" w:rsidP="00E0099F">
      <w:pPr>
        <w:pStyle w:val="Corpodetexto"/>
        <w:jc w:val="both"/>
        <w:rPr>
          <w:rFonts w:ascii="Arial" w:hAnsi="Arial" w:cs="Arial"/>
        </w:rPr>
      </w:pPr>
    </w:p>
    <w:p w:rsidR="00E0099F" w:rsidRDefault="00E0099F" w:rsidP="00E0099F">
      <w:pPr>
        <w:pStyle w:val="Corpodetexto"/>
        <w:jc w:val="both"/>
        <w:rPr>
          <w:rFonts w:ascii="Arial" w:hAnsi="Arial" w:cs="Arial"/>
        </w:rPr>
      </w:pPr>
    </w:p>
    <w:p w:rsidR="00E0099F" w:rsidRDefault="00E0099F" w:rsidP="00E0099F">
      <w:pPr>
        <w:pStyle w:val="Corpodetexto"/>
        <w:jc w:val="both"/>
        <w:rPr>
          <w:rFonts w:ascii="Arial" w:hAnsi="Arial" w:cs="Arial"/>
        </w:rPr>
      </w:pPr>
    </w:p>
    <w:p w:rsidR="00E0099F" w:rsidRDefault="00E0099F" w:rsidP="00E0099F">
      <w:pPr>
        <w:pStyle w:val="Corpodetexto"/>
        <w:jc w:val="both"/>
        <w:rPr>
          <w:rFonts w:ascii="Arial" w:hAnsi="Arial" w:cs="Arial"/>
        </w:rPr>
      </w:pPr>
    </w:p>
    <w:p w:rsidR="00E0099F" w:rsidRDefault="00E0099F" w:rsidP="00E0099F">
      <w:pPr>
        <w:pStyle w:val="Corpodetexto"/>
        <w:jc w:val="both"/>
        <w:rPr>
          <w:rFonts w:ascii="Arial" w:hAnsi="Arial" w:cs="Arial"/>
        </w:rPr>
      </w:pPr>
    </w:p>
    <w:p w:rsidR="00E0099F" w:rsidRPr="00283713" w:rsidRDefault="00E0099F" w:rsidP="00E0099F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13</w:t>
      </w:r>
      <w:r>
        <w:rPr>
          <w:rFonts w:ascii="Arial" w:hAnsi="Arial" w:cs="Arial"/>
        </w:rPr>
        <w:t>ª Sessão Extraordinária do 3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>
        <w:rPr>
          <w:rFonts w:ascii="Arial" w:hAnsi="Arial" w:cs="Arial"/>
        </w:rPr>
        <w:t>30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outubro do ano de 2023</w:t>
      </w:r>
      <w:r w:rsidRPr="00283713">
        <w:rPr>
          <w:rFonts w:ascii="Arial" w:hAnsi="Arial" w:cs="Arial"/>
        </w:rPr>
        <w:t>:</w:t>
      </w:r>
    </w:p>
    <w:p w:rsidR="00E0099F" w:rsidRPr="00283713" w:rsidRDefault="00E0099F" w:rsidP="00E0099F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Pr="00283713">
        <w:rPr>
          <w:rFonts w:ascii="Arial" w:hAnsi="Arial" w:cs="Arial"/>
          <w:b w:val="0"/>
        </w:rPr>
        <w:t>Toda vez que o arco-íris estiver nas nuvens, olharei para ele e me lembra</w:t>
      </w:r>
      <w:r w:rsidRPr="00283713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E0099F" w:rsidRDefault="00E0099F" w:rsidP="00E0099F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E0099F" w:rsidRPr="00283713" w:rsidRDefault="00E0099F" w:rsidP="00E0099F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E0099F" w:rsidRDefault="00E0099F" w:rsidP="00E0099F">
      <w:pPr>
        <w:jc w:val="both"/>
        <w:rPr>
          <w:rFonts w:ascii="Arial" w:hAnsi="Arial" w:cs="Arial"/>
        </w:rPr>
      </w:pPr>
    </w:p>
    <w:p w:rsidR="00E0099F" w:rsidRPr="00E0099F" w:rsidRDefault="00E0099F" w:rsidP="00E0099F">
      <w:pPr>
        <w:jc w:val="both"/>
        <w:rPr>
          <w:rFonts w:ascii="Arial" w:hAnsi="Arial" w:cs="Arial"/>
        </w:rPr>
      </w:pPr>
      <w:r w:rsidRPr="00E0099F">
        <w:rPr>
          <w:rFonts w:ascii="Arial" w:hAnsi="Arial" w:cs="Arial"/>
          <w:b/>
        </w:rPr>
        <w:t>Emenda nº 01/2023 ao Projeto de Lei nº 070.</w:t>
      </w:r>
    </w:p>
    <w:p w:rsidR="00E0099F" w:rsidRPr="0016701F" w:rsidRDefault="00E0099F" w:rsidP="00E0099F">
      <w:pPr>
        <w:jc w:val="both"/>
        <w:rPr>
          <w:rFonts w:ascii="Arial" w:hAnsi="Arial" w:cs="Arial"/>
        </w:rPr>
      </w:pPr>
    </w:p>
    <w:p w:rsidR="00E0099F" w:rsidRPr="00E0099F" w:rsidRDefault="00E0099F" w:rsidP="00E0099F">
      <w:pPr>
        <w:jc w:val="both"/>
        <w:rPr>
          <w:rFonts w:ascii="Arial" w:hAnsi="Arial" w:cs="Arial"/>
        </w:rPr>
      </w:pPr>
      <w:r w:rsidRPr="00E0099F">
        <w:rPr>
          <w:rFonts w:ascii="Arial" w:hAnsi="Arial" w:cs="Arial"/>
          <w:b/>
        </w:rPr>
        <w:t>Projeto de Lei nº 070/2023 de 29 de setembro de 2023</w:t>
      </w:r>
      <w:r w:rsidRPr="00E0099F">
        <w:rPr>
          <w:rFonts w:ascii="Arial" w:hAnsi="Arial" w:cs="Arial"/>
        </w:rPr>
        <w:t>: “Dispõe sobre a Lei de Diretrizes Orçamentarias para o Exercício Financeiro de 2024.”</w:t>
      </w:r>
    </w:p>
    <w:p w:rsidR="00E0099F" w:rsidRPr="00932EF6" w:rsidRDefault="00E0099F" w:rsidP="00E0099F">
      <w:pPr>
        <w:jc w:val="both"/>
        <w:rPr>
          <w:rFonts w:ascii="Arial" w:hAnsi="Arial" w:cs="Arial"/>
        </w:rPr>
      </w:pPr>
    </w:p>
    <w:p w:rsidR="00E0099F" w:rsidRPr="00283713" w:rsidRDefault="00E0099F" w:rsidP="00E0099F">
      <w:pPr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E0099F" w:rsidRPr="00283713" w:rsidRDefault="00E0099F" w:rsidP="00E0099F">
      <w:pPr>
        <w:jc w:val="both"/>
        <w:rPr>
          <w:rFonts w:ascii="Arial" w:hAnsi="Arial" w:cs="Arial"/>
        </w:rPr>
      </w:pPr>
    </w:p>
    <w:p w:rsidR="00E0099F" w:rsidRPr="00283713" w:rsidRDefault="00E0099F" w:rsidP="00E0099F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E0099F" w:rsidRPr="00283713" w:rsidRDefault="00E0099F" w:rsidP="00E0099F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E0099F" w:rsidRPr="00283713" w:rsidRDefault="00E0099F" w:rsidP="00E0099F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E0099F" w:rsidRPr="00283713" w:rsidRDefault="00E0099F" w:rsidP="00E0099F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E0099F" w:rsidRPr="00283713" w:rsidRDefault="00E0099F" w:rsidP="00E0099F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E0099F" w:rsidRPr="00283713" w:rsidRDefault="00E0099F" w:rsidP="00E0099F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Norton </w:t>
      </w:r>
      <w:proofErr w:type="spellStart"/>
      <w:r w:rsidRPr="00283713">
        <w:rPr>
          <w:rFonts w:ascii="Arial" w:hAnsi="Arial" w:cs="Arial"/>
        </w:rPr>
        <w:t>Filipin</w:t>
      </w:r>
      <w:proofErr w:type="spellEnd"/>
    </w:p>
    <w:p w:rsidR="00E0099F" w:rsidRPr="00283713" w:rsidRDefault="00E0099F" w:rsidP="00E0099F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E0099F" w:rsidRPr="00283713" w:rsidRDefault="00E0099F" w:rsidP="00E0099F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E0099F" w:rsidRPr="00283713" w:rsidRDefault="00E0099F" w:rsidP="00E0099F">
      <w:pPr>
        <w:jc w:val="both"/>
        <w:rPr>
          <w:rFonts w:ascii="Arial" w:hAnsi="Arial" w:cs="Arial"/>
          <w:bCs/>
        </w:rPr>
      </w:pPr>
    </w:p>
    <w:p w:rsidR="00E0099F" w:rsidRPr="00283713" w:rsidRDefault="00E0099F" w:rsidP="00E0099F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E0099F" w:rsidRPr="00283713" w:rsidRDefault="00E0099F" w:rsidP="00E0099F">
      <w:pPr>
        <w:jc w:val="both"/>
        <w:rPr>
          <w:rFonts w:ascii="Arial" w:hAnsi="Arial" w:cs="Arial"/>
        </w:rPr>
      </w:pPr>
    </w:p>
    <w:p w:rsidR="00E0099F" w:rsidRPr="00E0099F" w:rsidRDefault="00E0099F" w:rsidP="00E0099F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Parecer</w:t>
      </w:r>
      <w:proofErr w:type="spellEnd"/>
      <w:r>
        <w:rPr>
          <w:rFonts w:ascii="Arial" w:hAnsi="Arial" w:cs="Arial"/>
          <w:b/>
        </w:rPr>
        <w:t xml:space="preserve"> da</w:t>
      </w:r>
      <w:r w:rsidRPr="00283713">
        <w:rPr>
          <w:rFonts w:ascii="Arial" w:hAnsi="Arial" w:cs="Arial"/>
          <w:b/>
        </w:rPr>
        <w:t xml:space="preserve"> </w:t>
      </w:r>
      <w:r w:rsidRPr="00E0099F">
        <w:rPr>
          <w:rFonts w:ascii="Arial" w:hAnsi="Arial" w:cs="Arial"/>
          <w:b/>
        </w:rPr>
        <w:t>Emenda nº 01/2023 ao Projeto de Lei nº 070.</w:t>
      </w:r>
    </w:p>
    <w:p w:rsidR="00E0099F" w:rsidRPr="0016701F" w:rsidRDefault="00E0099F" w:rsidP="00E0099F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Parecer</w:t>
      </w:r>
      <w:proofErr w:type="spellEnd"/>
      <w:r>
        <w:rPr>
          <w:rFonts w:ascii="Arial" w:hAnsi="Arial" w:cs="Arial"/>
          <w:b/>
        </w:rPr>
        <w:t xml:space="preserve"> da </w:t>
      </w:r>
      <w:r w:rsidRPr="00E0099F">
        <w:rPr>
          <w:rFonts w:ascii="Arial" w:hAnsi="Arial" w:cs="Arial"/>
          <w:b/>
        </w:rPr>
        <w:t>Projeto de Lei nº 070/2023 de 29 de setembro de 2023</w:t>
      </w:r>
      <w:r w:rsidRPr="00E0099F">
        <w:rPr>
          <w:rFonts w:ascii="Arial" w:hAnsi="Arial" w:cs="Arial"/>
        </w:rPr>
        <w:t>:</w:t>
      </w:r>
    </w:p>
    <w:p w:rsidR="00E0099F" w:rsidRDefault="00E0099F" w:rsidP="00E0099F">
      <w:pPr>
        <w:jc w:val="both"/>
        <w:rPr>
          <w:rFonts w:ascii="Arial" w:hAnsi="Arial" w:cs="Arial"/>
        </w:rPr>
      </w:pPr>
    </w:p>
    <w:p w:rsidR="00E0099F" w:rsidRPr="00283713" w:rsidRDefault="00E0099F" w:rsidP="00E0099F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E0099F" w:rsidRPr="00283713" w:rsidRDefault="00E0099F" w:rsidP="00E0099F">
      <w:pPr>
        <w:jc w:val="both"/>
        <w:rPr>
          <w:rFonts w:ascii="Arial" w:hAnsi="Arial" w:cs="Arial"/>
        </w:rPr>
      </w:pPr>
    </w:p>
    <w:p w:rsidR="00E0099F" w:rsidRPr="00E0099F" w:rsidRDefault="00E0099F" w:rsidP="00E0099F">
      <w:pPr>
        <w:jc w:val="both"/>
        <w:rPr>
          <w:rFonts w:ascii="Arial" w:hAnsi="Arial" w:cs="Arial"/>
        </w:rPr>
      </w:pPr>
      <w:r w:rsidRPr="00E0099F">
        <w:rPr>
          <w:rFonts w:ascii="Arial" w:hAnsi="Arial" w:cs="Arial"/>
          <w:b/>
        </w:rPr>
        <w:t>Emenda nº 01/2023 ao Projeto de Lei nº 070.</w:t>
      </w:r>
    </w:p>
    <w:p w:rsidR="00E0099F" w:rsidRPr="00283713" w:rsidRDefault="00E0099F" w:rsidP="00E0099F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E0099F" w:rsidRPr="0016701F" w:rsidRDefault="00E0099F" w:rsidP="00E0099F">
      <w:pPr>
        <w:jc w:val="both"/>
        <w:rPr>
          <w:rFonts w:ascii="Arial" w:hAnsi="Arial" w:cs="Arial"/>
        </w:rPr>
      </w:pPr>
    </w:p>
    <w:p w:rsidR="00E0099F" w:rsidRPr="00E0099F" w:rsidRDefault="00E0099F" w:rsidP="00E0099F">
      <w:pPr>
        <w:jc w:val="both"/>
        <w:rPr>
          <w:rFonts w:ascii="Arial" w:hAnsi="Arial" w:cs="Arial"/>
        </w:rPr>
      </w:pPr>
      <w:r w:rsidRPr="00E0099F">
        <w:rPr>
          <w:rFonts w:ascii="Arial" w:hAnsi="Arial" w:cs="Arial"/>
          <w:b/>
        </w:rPr>
        <w:t>Projeto de Lei nº 070/2023 de 29 de setembro de 2023</w:t>
      </w:r>
      <w:r w:rsidRPr="00E0099F">
        <w:rPr>
          <w:rFonts w:ascii="Arial" w:hAnsi="Arial" w:cs="Arial"/>
        </w:rPr>
        <w:t>: “Dispõe sobre a Lei de Diretrizes Orçamentarias para o Exercício Financeiro de 2024.”</w:t>
      </w:r>
    </w:p>
    <w:p w:rsidR="00E0099F" w:rsidRPr="00C9730E" w:rsidRDefault="00E0099F" w:rsidP="00E0099F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E0099F" w:rsidRPr="00283713" w:rsidRDefault="00E0099F" w:rsidP="00E0099F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E0099F" w:rsidRPr="00283713" w:rsidRDefault="00E0099F" w:rsidP="00E0099F">
      <w:pPr>
        <w:pStyle w:val="PargrafodaLista"/>
        <w:jc w:val="both"/>
        <w:rPr>
          <w:rFonts w:ascii="Arial" w:hAnsi="Arial" w:cs="Arial"/>
        </w:rPr>
      </w:pPr>
    </w:p>
    <w:p w:rsidR="00A02343" w:rsidRPr="005E61B9" w:rsidRDefault="00E0099F" w:rsidP="005E61B9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13</w:t>
      </w:r>
      <w:r w:rsidRPr="00283713">
        <w:rPr>
          <w:rFonts w:ascii="Arial" w:hAnsi="Arial" w:cs="Arial"/>
          <w:sz w:val="24"/>
          <w:szCs w:val="24"/>
        </w:rPr>
        <w:t>ª Sess</w:t>
      </w:r>
      <w:r w:rsidR="005E61B9">
        <w:rPr>
          <w:rFonts w:ascii="Arial" w:hAnsi="Arial" w:cs="Arial"/>
          <w:sz w:val="24"/>
          <w:szCs w:val="24"/>
        </w:rPr>
        <w:t>ão extraordinária do ano de 2023</w:t>
      </w:r>
      <w:bookmarkStart w:id="0" w:name="_GoBack"/>
      <w:bookmarkEnd w:id="0"/>
    </w:p>
    <w:sectPr w:rsidR="00A02343" w:rsidRPr="005E61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6E6184"/>
    <w:multiLevelType w:val="hybridMultilevel"/>
    <w:tmpl w:val="6478B64E"/>
    <w:lvl w:ilvl="0" w:tplc="0416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99F"/>
    <w:rsid w:val="005E61B9"/>
    <w:rsid w:val="00A02343"/>
    <w:rsid w:val="00E0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F6F18-EC8E-40A8-9C13-BF2B83DE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E0099F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E0099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0099F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E0099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E0099F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E0099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E61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61B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cp:lastPrinted>2023-10-27T14:20:00Z</cp:lastPrinted>
  <dcterms:created xsi:type="dcterms:W3CDTF">2023-10-27T14:17:00Z</dcterms:created>
  <dcterms:modified xsi:type="dcterms:W3CDTF">2023-10-27T14:21:00Z</dcterms:modified>
</cp:coreProperties>
</file>