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A67" w:rsidRDefault="00542A67" w:rsidP="00542A67">
      <w:pPr>
        <w:pStyle w:val="Corpodetexto"/>
        <w:jc w:val="both"/>
        <w:rPr>
          <w:rFonts w:ascii="Arial" w:hAnsi="Arial" w:cs="Arial"/>
        </w:rPr>
      </w:pPr>
    </w:p>
    <w:p w:rsidR="00A03429" w:rsidRDefault="00A03429" w:rsidP="00542A67">
      <w:pPr>
        <w:pStyle w:val="Corpodetexto"/>
        <w:jc w:val="both"/>
        <w:rPr>
          <w:rFonts w:ascii="Arial" w:hAnsi="Arial" w:cs="Arial"/>
        </w:rPr>
      </w:pPr>
      <w:bookmarkStart w:id="0" w:name="_GoBack"/>
      <w:bookmarkEnd w:id="0"/>
    </w:p>
    <w:p w:rsidR="00542A67" w:rsidRDefault="00542A67" w:rsidP="00542A67">
      <w:pPr>
        <w:pStyle w:val="Corpodetexto"/>
        <w:jc w:val="both"/>
        <w:rPr>
          <w:rFonts w:ascii="Arial" w:hAnsi="Arial" w:cs="Arial"/>
        </w:rPr>
      </w:pPr>
    </w:p>
    <w:p w:rsidR="00542A67" w:rsidRDefault="00542A67" w:rsidP="00542A67">
      <w:pPr>
        <w:pStyle w:val="Corpodetexto"/>
        <w:jc w:val="both"/>
        <w:rPr>
          <w:rFonts w:ascii="Arial" w:hAnsi="Arial" w:cs="Arial"/>
        </w:rPr>
      </w:pPr>
    </w:p>
    <w:p w:rsidR="00542A67" w:rsidRDefault="00542A67" w:rsidP="00542A67">
      <w:pPr>
        <w:pStyle w:val="Corpodetexto"/>
        <w:jc w:val="both"/>
        <w:rPr>
          <w:rFonts w:ascii="Arial" w:hAnsi="Arial" w:cs="Arial"/>
        </w:rPr>
      </w:pPr>
    </w:p>
    <w:p w:rsidR="00542A67" w:rsidRDefault="00542A67" w:rsidP="00542A67">
      <w:pPr>
        <w:pStyle w:val="Corpodetexto"/>
        <w:jc w:val="both"/>
        <w:rPr>
          <w:rFonts w:ascii="Arial" w:hAnsi="Arial" w:cs="Arial"/>
        </w:rPr>
      </w:pPr>
    </w:p>
    <w:p w:rsidR="00542A67" w:rsidRPr="00283713" w:rsidRDefault="00542A67" w:rsidP="00542A67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16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08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</w:t>
      </w:r>
      <w:r>
        <w:rPr>
          <w:rFonts w:ascii="Arial" w:hAnsi="Arial" w:cs="Arial"/>
        </w:rPr>
        <w:t>embro do ano de 2023</w:t>
      </w:r>
      <w:r w:rsidRPr="00283713">
        <w:rPr>
          <w:rFonts w:ascii="Arial" w:hAnsi="Arial" w:cs="Arial"/>
        </w:rPr>
        <w:t>:</w:t>
      </w:r>
    </w:p>
    <w:p w:rsidR="00542A67" w:rsidRPr="00283713" w:rsidRDefault="00542A67" w:rsidP="00542A67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542A67" w:rsidRDefault="00542A67" w:rsidP="00542A67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Pr="00542A67" w:rsidRDefault="00542A67" w:rsidP="00542A67">
      <w:pPr>
        <w:jc w:val="both"/>
        <w:rPr>
          <w:rFonts w:ascii="Arial" w:hAnsi="Arial" w:cs="Arial"/>
        </w:rPr>
      </w:pPr>
      <w:r w:rsidRPr="00542A67">
        <w:rPr>
          <w:rFonts w:ascii="Arial" w:hAnsi="Arial" w:cs="Arial"/>
          <w:b/>
        </w:rPr>
        <w:t>Projeto de Resolução Legislativa nº 005/2023 de 27 de novembro de 2023</w:t>
      </w:r>
      <w:r w:rsidRPr="00542A67">
        <w:rPr>
          <w:rFonts w:ascii="Arial" w:hAnsi="Arial" w:cs="Arial"/>
        </w:rPr>
        <w:t>: “Institui a Medalha da Legislatura e dá outras providencias.”</w:t>
      </w:r>
    </w:p>
    <w:p w:rsidR="00542A67" w:rsidRPr="005158E3" w:rsidRDefault="00542A67" w:rsidP="00542A67">
      <w:pPr>
        <w:pStyle w:val="PargrafodaLista"/>
        <w:ind w:left="2846"/>
        <w:jc w:val="both"/>
        <w:rPr>
          <w:rFonts w:ascii="Arial" w:hAnsi="Arial" w:cs="Arial"/>
        </w:rPr>
      </w:pPr>
    </w:p>
    <w:p w:rsidR="00542A67" w:rsidRPr="00871A18" w:rsidRDefault="00542A67" w:rsidP="00542A67">
      <w:pPr>
        <w:pStyle w:val="PargrafodaLista"/>
        <w:ind w:left="2846"/>
        <w:jc w:val="both"/>
        <w:rPr>
          <w:rFonts w:ascii="Arial" w:hAnsi="Arial" w:cs="Arial"/>
        </w:rPr>
      </w:pPr>
    </w:p>
    <w:p w:rsidR="00542A67" w:rsidRPr="00542A67" w:rsidRDefault="00542A67" w:rsidP="00542A67">
      <w:pPr>
        <w:jc w:val="both"/>
        <w:rPr>
          <w:rFonts w:ascii="Arial" w:hAnsi="Arial" w:cs="Arial"/>
        </w:rPr>
      </w:pPr>
      <w:r w:rsidRPr="00542A67">
        <w:rPr>
          <w:rFonts w:ascii="Arial" w:hAnsi="Arial" w:cs="Arial"/>
          <w:b/>
        </w:rPr>
        <w:t>Projeto de Resolução Legislativa nº 006/2023 de 05 de dezembro de 2023</w:t>
      </w:r>
      <w:r w:rsidRPr="00542A67">
        <w:rPr>
          <w:rFonts w:ascii="Arial" w:hAnsi="Arial" w:cs="Arial"/>
        </w:rPr>
        <w:t>: “Faz a inclusão no Regimento Interno metodologia para aplicação no cálculo das emendas de bancada e da outras providencias.”</w:t>
      </w:r>
    </w:p>
    <w:p w:rsidR="00542A67" w:rsidRPr="00932EF6" w:rsidRDefault="00542A67" w:rsidP="00542A67">
      <w:pPr>
        <w:jc w:val="both"/>
        <w:rPr>
          <w:rFonts w:ascii="Arial" w:hAnsi="Arial" w:cs="Arial"/>
        </w:rPr>
      </w:pPr>
    </w:p>
    <w:p w:rsidR="00542A67" w:rsidRPr="00283713" w:rsidRDefault="00542A67" w:rsidP="00542A67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542A67" w:rsidRPr="00283713" w:rsidRDefault="00542A67" w:rsidP="00542A67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542A67" w:rsidRPr="00283713" w:rsidRDefault="00542A67" w:rsidP="00542A67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542A67" w:rsidRPr="00283713" w:rsidRDefault="00542A67" w:rsidP="00542A67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542A67" w:rsidRPr="00283713" w:rsidRDefault="00542A67" w:rsidP="00542A67">
      <w:pPr>
        <w:jc w:val="both"/>
        <w:rPr>
          <w:rFonts w:ascii="Arial" w:hAnsi="Arial" w:cs="Arial"/>
          <w:bCs/>
        </w:rPr>
      </w:pP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542A67">
        <w:rPr>
          <w:rFonts w:ascii="Arial" w:hAnsi="Arial" w:cs="Arial"/>
          <w:b/>
        </w:rPr>
        <w:t>Projeto de Resolução Legislativa nº 005/2023 de 27 de novembro de 2023</w:t>
      </w:r>
      <w:r w:rsidRPr="00542A67">
        <w:rPr>
          <w:rFonts w:ascii="Arial" w:hAnsi="Arial" w:cs="Arial"/>
        </w:rPr>
        <w:t>:</w:t>
      </w:r>
    </w:p>
    <w:p w:rsidR="00542A67" w:rsidRDefault="00542A67" w:rsidP="00542A6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542A67">
        <w:rPr>
          <w:rFonts w:ascii="Arial" w:hAnsi="Arial" w:cs="Arial"/>
          <w:b/>
        </w:rPr>
        <w:t>Projeto de Resolução Legislativa nº 006/2023 de 05 de dezembro de 2023</w:t>
      </w:r>
      <w:r w:rsidRPr="00542A67">
        <w:rPr>
          <w:rFonts w:ascii="Arial" w:hAnsi="Arial" w:cs="Arial"/>
        </w:rPr>
        <w:t>:</w:t>
      </w: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</w:rPr>
      </w:pPr>
    </w:p>
    <w:p w:rsidR="00542A67" w:rsidRDefault="00542A67" w:rsidP="00542A67">
      <w:pPr>
        <w:jc w:val="both"/>
        <w:rPr>
          <w:rFonts w:ascii="Arial" w:hAnsi="Arial" w:cs="Arial"/>
          <w:b/>
        </w:rPr>
      </w:pPr>
    </w:p>
    <w:p w:rsidR="00542A67" w:rsidRDefault="00542A67" w:rsidP="00542A67">
      <w:pPr>
        <w:jc w:val="both"/>
        <w:rPr>
          <w:rFonts w:ascii="Arial" w:hAnsi="Arial" w:cs="Arial"/>
          <w:b/>
        </w:rPr>
      </w:pPr>
    </w:p>
    <w:p w:rsidR="00542A67" w:rsidRDefault="00542A67" w:rsidP="00542A67">
      <w:pPr>
        <w:jc w:val="both"/>
        <w:rPr>
          <w:rFonts w:ascii="Arial" w:hAnsi="Arial" w:cs="Arial"/>
          <w:b/>
        </w:rPr>
      </w:pPr>
    </w:p>
    <w:p w:rsidR="00542A67" w:rsidRPr="00542A67" w:rsidRDefault="00542A67" w:rsidP="00542A67">
      <w:pPr>
        <w:jc w:val="both"/>
        <w:rPr>
          <w:rFonts w:ascii="Arial" w:hAnsi="Arial" w:cs="Arial"/>
        </w:rPr>
      </w:pPr>
      <w:r w:rsidRPr="00542A67">
        <w:rPr>
          <w:rFonts w:ascii="Arial" w:hAnsi="Arial" w:cs="Arial"/>
          <w:b/>
        </w:rPr>
        <w:t>Projeto de Resolução Legislativa nº 005/2023 de 27 de novembro de 2023</w:t>
      </w:r>
      <w:r w:rsidRPr="00542A67">
        <w:rPr>
          <w:rFonts w:ascii="Arial" w:hAnsi="Arial" w:cs="Arial"/>
        </w:rPr>
        <w:t>: “Institui a Medalha da Legislatura e dá outras providencias.”</w:t>
      </w:r>
    </w:p>
    <w:p w:rsidR="00542A67" w:rsidRPr="005158E3" w:rsidRDefault="00542A67" w:rsidP="00542A67">
      <w:pPr>
        <w:pStyle w:val="PargrafodaLista"/>
        <w:ind w:left="2846"/>
        <w:jc w:val="both"/>
        <w:rPr>
          <w:rFonts w:ascii="Arial" w:hAnsi="Arial" w:cs="Arial"/>
        </w:rPr>
      </w:pP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542A67" w:rsidRPr="00542A67" w:rsidRDefault="00542A67" w:rsidP="00542A67">
      <w:pPr>
        <w:jc w:val="both"/>
        <w:rPr>
          <w:rFonts w:ascii="Arial" w:hAnsi="Arial" w:cs="Arial"/>
        </w:rPr>
      </w:pPr>
    </w:p>
    <w:p w:rsidR="00542A67" w:rsidRPr="00C9730E" w:rsidRDefault="00542A67" w:rsidP="00542A67">
      <w:pPr>
        <w:pStyle w:val="SemEspaamento"/>
        <w:rPr>
          <w:rFonts w:ascii="Arial" w:hAnsi="Arial" w:cs="Arial"/>
          <w:b/>
          <w:sz w:val="24"/>
          <w:szCs w:val="24"/>
        </w:rPr>
      </w:pPr>
      <w:r w:rsidRPr="00542A67">
        <w:rPr>
          <w:rFonts w:ascii="Arial" w:hAnsi="Arial" w:cs="Arial"/>
          <w:b/>
        </w:rPr>
        <w:t>Projeto de Resolução Legislativa nº 006/2023 de 05 de dezembro de 2023</w:t>
      </w:r>
      <w:r w:rsidRPr="00542A67">
        <w:rPr>
          <w:rFonts w:ascii="Arial" w:hAnsi="Arial" w:cs="Arial"/>
        </w:rPr>
        <w:t xml:space="preserve">: “Faz a inclusão no Regimento Interno metodologia para aplicação no cálculo das emendas de </w:t>
      </w:r>
      <w:proofErr w:type="gramStart"/>
      <w:r w:rsidRPr="00542A67">
        <w:rPr>
          <w:rFonts w:ascii="Arial" w:hAnsi="Arial" w:cs="Arial"/>
        </w:rPr>
        <w:t>bancada</w:t>
      </w:r>
      <w:proofErr w:type="gramEnd"/>
      <w:r w:rsidRPr="00542A67">
        <w:rPr>
          <w:rFonts w:ascii="Arial" w:hAnsi="Arial" w:cs="Arial"/>
        </w:rPr>
        <w:t xml:space="preserve"> e da outras providencias.”</w:t>
      </w:r>
    </w:p>
    <w:p w:rsidR="00542A67" w:rsidRPr="00283713" w:rsidRDefault="00542A67" w:rsidP="00542A67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542A67" w:rsidRPr="00283713" w:rsidRDefault="00542A67" w:rsidP="00542A67">
      <w:pPr>
        <w:pStyle w:val="PargrafodaLista"/>
        <w:jc w:val="both"/>
        <w:rPr>
          <w:rFonts w:ascii="Arial" w:hAnsi="Arial" w:cs="Arial"/>
        </w:rPr>
      </w:pPr>
    </w:p>
    <w:p w:rsidR="00542A67" w:rsidRPr="005E61B9" w:rsidRDefault="00542A67" w:rsidP="00542A67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 xml:space="preserve">a lavratura da ATA, encerro a </w:t>
      </w:r>
      <w:r>
        <w:rPr>
          <w:rFonts w:ascii="Arial" w:hAnsi="Arial" w:cs="Arial"/>
          <w:sz w:val="24"/>
          <w:szCs w:val="24"/>
        </w:rPr>
        <w:t>16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542A67" w:rsidRDefault="00542A67" w:rsidP="00542A67"/>
    <w:p w:rsidR="00542A67" w:rsidRDefault="00542A67" w:rsidP="00542A67"/>
    <w:p w:rsidR="00AE6EE6" w:rsidRDefault="00AE6EE6"/>
    <w:sectPr w:rsidR="00AE6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159BA"/>
    <w:multiLevelType w:val="hybridMultilevel"/>
    <w:tmpl w:val="F6A247F6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">
    <w:nsid w:val="7C6E6184"/>
    <w:multiLevelType w:val="hybridMultilevel"/>
    <w:tmpl w:val="5AD04A94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67"/>
    <w:rsid w:val="00542A67"/>
    <w:rsid w:val="00A03429"/>
    <w:rsid w:val="00A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ABCE5-B03E-49CC-887F-006593C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542A67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542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542A67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542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542A67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42A6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034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34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2023-12-07T13:08:00Z</cp:lastPrinted>
  <dcterms:created xsi:type="dcterms:W3CDTF">2023-12-07T11:12:00Z</dcterms:created>
  <dcterms:modified xsi:type="dcterms:W3CDTF">2023-12-07T13:09:00Z</dcterms:modified>
</cp:coreProperties>
</file>