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7E6" w:rsidRPr="00283713" w:rsidRDefault="00F307E6" w:rsidP="00F307E6">
      <w:pPr>
        <w:pStyle w:val="Corpodetexto"/>
        <w:jc w:val="both"/>
        <w:rPr>
          <w:rFonts w:ascii="Arial" w:hAnsi="Arial" w:cs="Arial"/>
          <w:b w:val="0"/>
        </w:rPr>
      </w:pPr>
    </w:p>
    <w:p w:rsidR="00F307E6" w:rsidRPr="00283713" w:rsidRDefault="00F307E6" w:rsidP="00F307E6">
      <w:pPr>
        <w:pStyle w:val="Corpodetexto"/>
        <w:jc w:val="both"/>
        <w:rPr>
          <w:rFonts w:ascii="Arial" w:hAnsi="Arial" w:cs="Arial"/>
          <w:b w:val="0"/>
        </w:rPr>
      </w:pPr>
    </w:p>
    <w:p w:rsidR="00F307E6" w:rsidRPr="00283713" w:rsidRDefault="00F307E6" w:rsidP="00F307E6">
      <w:pPr>
        <w:pStyle w:val="Corpodetexto"/>
        <w:jc w:val="both"/>
        <w:rPr>
          <w:rFonts w:ascii="Arial" w:hAnsi="Arial" w:cs="Arial"/>
        </w:rPr>
      </w:pPr>
    </w:p>
    <w:p w:rsidR="00F307E6" w:rsidRPr="00283713" w:rsidRDefault="00F307E6" w:rsidP="00F307E6">
      <w:pPr>
        <w:pStyle w:val="Corpodetexto"/>
        <w:jc w:val="both"/>
        <w:rPr>
          <w:rFonts w:ascii="Arial" w:hAnsi="Arial" w:cs="Arial"/>
        </w:rPr>
      </w:pPr>
    </w:p>
    <w:p w:rsidR="00F307E6" w:rsidRPr="00283713" w:rsidRDefault="00F307E6" w:rsidP="00F307E6">
      <w:pPr>
        <w:pStyle w:val="Corpodetexto"/>
        <w:jc w:val="both"/>
        <w:rPr>
          <w:rFonts w:ascii="Arial" w:hAnsi="Arial" w:cs="Arial"/>
        </w:rPr>
      </w:pPr>
    </w:p>
    <w:p w:rsidR="00F307E6" w:rsidRPr="00283713" w:rsidRDefault="00F307E6" w:rsidP="00F307E6">
      <w:pPr>
        <w:pStyle w:val="Corpodetexto"/>
        <w:jc w:val="both"/>
        <w:rPr>
          <w:rFonts w:ascii="Arial" w:hAnsi="Arial" w:cs="Arial"/>
        </w:rPr>
      </w:pPr>
    </w:p>
    <w:p w:rsidR="00F307E6" w:rsidRPr="00283713" w:rsidRDefault="00F307E6" w:rsidP="00F307E6">
      <w:pPr>
        <w:pStyle w:val="Corpodetexto"/>
        <w:jc w:val="both"/>
        <w:rPr>
          <w:rFonts w:ascii="Arial" w:hAnsi="Arial" w:cs="Arial"/>
        </w:rPr>
      </w:pPr>
    </w:p>
    <w:p w:rsidR="00F307E6" w:rsidRPr="00283713" w:rsidRDefault="00F307E6" w:rsidP="00F307E6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1ª Sessão Extraordinária do 4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16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 do ano de 2024</w:t>
      </w:r>
      <w:r w:rsidRPr="00283713">
        <w:rPr>
          <w:rFonts w:ascii="Arial" w:hAnsi="Arial" w:cs="Arial"/>
        </w:rPr>
        <w:t>:</w:t>
      </w:r>
    </w:p>
    <w:p w:rsidR="00F307E6" w:rsidRPr="00283713" w:rsidRDefault="00F307E6" w:rsidP="00F307E6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="002140A4">
        <w:rPr>
          <w:rFonts w:ascii="Arial" w:hAnsi="Arial" w:cs="Arial"/>
          <w:b w:val="0"/>
        </w:rPr>
        <w:t>“Ele permanecera enquanto existir o sol e enquanto durar a lua, através das gerações</w:t>
      </w:r>
      <w:bookmarkStart w:id="0" w:name="_GoBack"/>
      <w:bookmarkEnd w:id="0"/>
      <w:r w:rsidRPr="00283713">
        <w:rPr>
          <w:rFonts w:ascii="Arial" w:hAnsi="Arial" w:cs="Arial"/>
          <w:b w:val="0"/>
        </w:rPr>
        <w:t>".</w:t>
      </w:r>
    </w:p>
    <w:p w:rsidR="00F307E6" w:rsidRDefault="00F307E6" w:rsidP="00F307E6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F307E6" w:rsidRDefault="00F307E6" w:rsidP="00F307E6">
      <w:pPr>
        <w:jc w:val="both"/>
        <w:rPr>
          <w:rFonts w:ascii="Arial" w:hAnsi="Arial" w:cs="Arial"/>
          <w:b/>
          <w:bCs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Moção De Aplausos nº 001/2024: </w:t>
      </w:r>
      <w:r w:rsidRPr="00F307E6">
        <w:rPr>
          <w:rFonts w:ascii="Arial" w:hAnsi="Arial" w:cs="Arial"/>
        </w:rPr>
        <w:t>“</w:t>
      </w:r>
      <w:r>
        <w:rPr>
          <w:rFonts w:ascii="Arial" w:hAnsi="Arial" w:cs="Arial"/>
        </w:rPr>
        <w:t>Dispõe sobre a Moção de Aplausos e congratulações ao Cidadão Alegriense, Excelentíssimo Governador do Estado do Rio Grande do Sul o Sr. Eduardo Leite, pelo início da obra de pavimentação do 1º acesso asfáltico, entre os municípios de Alegria e Inhacorá.</w:t>
      </w:r>
    </w:p>
    <w:p w:rsidR="00F307E6" w:rsidRPr="00283713" w:rsidRDefault="00F307E6" w:rsidP="00F307E6">
      <w:pPr>
        <w:pStyle w:val="PargrafodaLista"/>
        <w:jc w:val="both"/>
        <w:rPr>
          <w:rFonts w:ascii="Arial" w:hAnsi="Arial" w:cs="Arial"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Moção De Aplausos nº 002/2024: </w:t>
      </w:r>
      <w:r w:rsidRPr="00F307E6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Dispõe sobre a Moção de Aplausos e congratulações ao Cidadão Alegriense, Excelentíssimo Secretario Estadual de Logística e Transportes o Sr. </w:t>
      </w:r>
      <w:proofErr w:type="spellStart"/>
      <w:r>
        <w:rPr>
          <w:rFonts w:ascii="Arial" w:hAnsi="Arial" w:cs="Arial"/>
        </w:rPr>
        <w:t>Juvir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Costella</w:t>
      </w:r>
      <w:proofErr w:type="spellEnd"/>
      <w:r>
        <w:rPr>
          <w:rFonts w:ascii="Arial" w:hAnsi="Arial" w:cs="Arial"/>
        </w:rPr>
        <w:t>, pelo início da obra de pavimentação do 1º acesso asfáltico, entre os municípios de Alegria e Inhacorá.</w:t>
      </w:r>
    </w:p>
    <w:p w:rsidR="00F307E6" w:rsidRDefault="00F307E6" w:rsidP="00F307E6">
      <w:pPr>
        <w:rPr>
          <w:rFonts w:ascii="Arial" w:hAnsi="Arial" w:cs="Arial"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Moção De Aplausos nº 003/2024: </w:t>
      </w:r>
      <w:r w:rsidRPr="00F307E6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Dispõe sobre a Moção de Aplausos e congratulações ao Cidadão Alegriense, Excelentíssimo Deputado Estadual, Aloisio </w:t>
      </w:r>
      <w:proofErr w:type="spellStart"/>
      <w:r>
        <w:rPr>
          <w:rFonts w:ascii="Arial" w:hAnsi="Arial" w:cs="Arial"/>
        </w:rPr>
        <w:t>Classmann</w:t>
      </w:r>
      <w:proofErr w:type="spellEnd"/>
      <w:r>
        <w:rPr>
          <w:rFonts w:ascii="Arial" w:hAnsi="Arial" w:cs="Arial"/>
        </w:rPr>
        <w:t>, pelo início da obra de pavimentação do 1º acesso asfáltico, entre os municípios de Alegria e Inhacorá.</w:t>
      </w:r>
    </w:p>
    <w:p w:rsidR="00F307E6" w:rsidRPr="00B85348" w:rsidRDefault="00F307E6" w:rsidP="00F307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  <w:r w:rsidRPr="00283713">
        <w:rPr>
          <w:rFonts w:ascii="Arial" w:hAnsi="Arial" w:cs="Arial"/>
        </w:rPr>
        <w:t xml:space="preserve"> 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F307E6" w:rsidRPr="00283713" w:rsidRDefault="00F307E6" w:rsidP="00F307E6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="00564EC5">
        <w:rPr>
          <w:rFonts w:ascii="Arial" w:hAnsi="Arial" w:cs="Arial"/>
        </w:rPr>
        <w:t>Diaine</w:t>
      </w:r>
      <w:proofErr w:type="spellEnd"/>
      <w:r w:rsidR="00564EC5">
        <w:rPr>
          <w:rFonts w:ascii="Arial" w:hAnsi="Arial" w:cs="Arial"/>
        </w:rPr>
        <w:t xml:space="preserve"> </w:t>
      </w:r>
      <w:proofErr w:type="spellStart"/>
      <w:r w:rsidR="00564EC5">
        <w:rPr>
          <w:rFonts w:ascii="Arial" w:hAnsi="Arial" w:cs="Arial"/>
        </w:rPr>
        <w:t>Liczbinski</w:t>
      </w:r>
      <w:proofErr w:type="spellEnd"/>
    </w:p>
    <w:p w:rsidR="00F307E6" w:rsidRPr="00283713" w:rsidRDefault="00F307E6" w:rsidP="00F307E6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F307E6" w:rsidRPr="00283713" w:rsidRDefault="00F307E6" w:rsidP="00F307E6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F307E6" w:rsidRPr="00283713" w:rsidRDefault="00F307E6" w:rsidP="00F307E6">
      <w:pPr>
        <w:jc w:val="both"/>
        <w:rPr>
          <w:rFonts w:ascii="Arial" w:hAnsi="Arial" w:cs="Arial"/>
          <w:bCs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</w:p>
    <w:p w:rsidR="00F307E6" w:rsidRDefault="00F307E6" w:rsidP="00F307E6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Parecer</w:t>
      </w:r>
      <w:proofErr w:type="spellEnd"/>
      <w:r>
        <w:rPr>
          <w:rFonts w:ascii="Arial" w:hAnsi="Arial" w:cs="Arial"/>
          <w:b/>
        </w:rPr>
        <w:t xml:space="preserve"> da</w:t>
      </w:r>
      <w:r w:rsidRPr="0028371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Moção De Aplausos nº 001/2024:</w:t>
      </w:r>
    </w:p>
    <w:p w:rsidR="00F307E6" w:rsidRDefault="00F307E6" w:rsidP="00F307E6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Parecer</w:t>
      </w:r>
      <w:proofErr w:type="spellEnd"/>
      <w:r>
        <w:rPr>
          <w:rFonts w:ascii="Arial" w:hAnsi="Arial" w:cs="Arial"/>
          <w:b/>
        </w:rPr>
        <w:t xml:space="preserve"> da Moção De Aplausos nº 002/2024:</w:t>
      </w:r>
    </w:p>
    <w:p w:rsidR="00F307E6" w:rsidRDefault="00F307E6" w:rsidP="00F307E6">
      <w:pPr>
        <w:jc w:val="both"/>
        <w:rPr>
          <w:rFonts w:ascii="Arial" w:hAnsi="Arial" w:cs="Arial"/>
          <w:b/>
        </w:rPr>
      </w:pPr>
    </w:p>
    <w:p w:rsidR="00F307E6" w:rsidRDefault="00F307E6" w:rsidP="00F307E6">
      <w:pPr>
        <w:jc w:val="both"/>
        <w:rPr>
          <w:rFonts w:ascii="Arial" w:hAnsi="Arial" w:cs="Arial"/>
          <w:b/>
        </w:rPr>
      </w:pPr>
    </w:p>
    <w:p w:rsidR="00F307E6" w:rsidRDefault="00F307E6" w:rsidP="00F307E6">
      <w:pPr>
        <w:jc w:val="both"/>
        <w:rPr>
          <w:rFonts w:ascii="Arial" w:hAnsi="Arial" w:cs="Arial"/>
          <w:b/>
        </w:rPr>
      </w:pPr>
    </w:p>
    <w:p w:rsidR="00F307E6" w:rsidRDefault="00F307E6" w:rsidP="00F307E6">
      <w:pPr>
        <w:jc w:val="both"/>
        <w:rPr>
          <w:rFonts w:ascii="Arial" w:hAnsi="Arial" w:cs="Arial"/>
          <w:b/>
        </w:rPr>
      </w:pPr>
    </w:p>
    <w:p w:rsidR="00F307E6" w:rsidRDefault="00F307E6" w:rsidP="00F307E6">
      <w:pPr>
        <w:jc w:val="both"/>
        <w:rPr>
          <w:rFonts w:ascii="Arial" w:hAnsi="Arial" w:cs="Arial"/>
          <w:b/>
        </w:rPr>
      </w:pPr>
    </w:p>
    <w:p w:rsidR="00F307E6" w:rsidRDefault="00F307E6" w:rsidP="00F307E6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Parecer</w:t>
      </w:r>
      <w:proofErr w:type="spellEnd"/>
      <w:r>
        <w:rPr>
          <w:rFonts w:ascii="Arial" w:hAnsi="Arial" w:cs="Arial"/>
          <w:b/>
        </w:rPr>
        <w:t xml:space="preserve"> da Moção De Aplausos nº 003/2024: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Moção De Aplausos nº 001/2024: </w:t>
      </w:r>
      <w:r w:rsidRPr="00F307E6">
        <w:rPr>
          <w:rFonts w:ascii="Arial" w:hAnsi="Arial" w:cs="Arial"/>
        </w:rPr>
        <w:t>“</w:t>
      </w:r>
      <w:r>
        <w:rPr>
          <w:rFonts w:ascii="Arial" w:hAnsi="Arial" w:cs="Arial"/>
        </w:rPr>
        <w:t>Dispõe sobre a Moção de Aplausos e congratulações ao Cidadão Alegriense, Excelentíssimo Governador do Estado do Rio Grande do Sul o Sr. Eduardo Leite, pelo início da obra de pavimentação do 1º acesso asfáltico, entre os municípios de Alegria e Inhacorá.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F307E6" w:rsidRPr="00283713" w:rsidRDefault="00F307E6" w:rsidP="00F307E6">
      <w:pPr>
        <w:pStyle w:val="PargrafodaLista"/>
        <w:jc w:val="both"/>
        <w:rPr>
          <w:rFonts w:ascii="Arial" w:hAnsi="Arial" w:cs="Arial"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Moção De Aplausos nº 002/2024: </w:t>
      </w:r>
      <w:r w:rsidRPr="00F307E6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Dispõe sobre a Moção de Aplausos e congratulações ao Cidadão Alegriense, Excelentíssimo Secretario Estadual de Logística e Transportes o Sr. </w:t>
      </w:r>
      <w:proofErr w:type="spellStart"/>
      <w:r>
        <w:rPr>
          <w:rFonts w:ascii="Arial" w:hAnsi="Arial" w:cs="Arial"/>
        </w:rPr>
        <w:t>Juvir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Costella</w:t>
      </w:r>
      <w:proofErr w:type="spellEnd"/>
      <w:r>
        <w:rPr>
          <w:rFonts w:ascii="Arial" w:hAnsi="Arial" w:cs="Arial"/>
        </w:rPr>
        <w:t>, pelo início da obra de pavimentação do 1º acesso asfáltico, entre os municípios de Alegria e Inhacorá.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F307E6" w:rsidRDefault="00F307E6" w:rsidP="00F307E6">
      <w:pPr>
        <w:rPr>
          <w:rFonts w:ascii="Arial" w:hAnsi="Arial" w:cs="Arial"/>
        </w:rPr>
      </w:pPr>
    </w:p>
    <w:p w:rsidR="00F307E6" w:rsidRPr="00283713" w:rsidRDefault="00F307E6" w:rsidP="00F307E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Moção De Aplausos nº 003/2024: </w:t>
      </w:r>
      <w:r w:rsidRPr="00F307E6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Dispõe sobre a Moção de Aplausos e congratulações ao Cidadão Alegriense, Excelentíssimo Deputado Estadual, Aloisio </w:t>
      </w:r>
      <w:proofErr w:type="spellStart"/>
      <w:r>
        <w:rPr>
          <w:rFonts w:ascii="Arial" w:hAnsi="Arial" w:cs="Arial"/>
        </w:rPr>
        <w:t>Classmann</w:t>
      </w:r>
      <w:proofErr w:type="spellEnd"/>
      <w:r>
        <w:rPr>
          <w:rFonts w:ascii="Arial" w:hAnsi="Arial" w:cs="Arial"/>
        </w:rPr>
        <w:t>, pelo início da obra de pavimentação do 1º acesso asfáltico, entre os municípios de Alegria e Inhacorá.</w:t>
      </w:r>
    </w:p>
    <w:p w:rsidR="00F307E6" w:rsidRPr="00283713" w:rsidRDefault="00F307E6" w:rsidP="00F307E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F307E6" w:rsidRPr="00283713" w:rsidRDefault="00F307E6" w:rsidP="00F307E6">
      <w:pPr>
        <w:rPr>
          <w:rFonts w:ascii="Arial" w:hAnsi="Arial" w:cs="Arial"/>
        </w:rPr>
      </w:pPr>
    </w:p>
    <w:p w:rsidR="00F307E6" w:rsidRPr="00283713" w:rsidRDefault="00F307E6" w:rsidP="00F307E6">
      <w:pPr>
        <w:rPr>
          <w:rFonts w:ascii="Arial" w:hAnsi="Arial" w:cs="Arial"/>
          <w:b/>
        </w:rPr>
      </w:pPr>
    </w:p>
    <w:p w:rsidR="00F307E6" w:rsidRPr="00283713" w:rsidRDefault="00F307E6" w:rsidP="00F307E6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2024</w:t>
      </w:r>
      <w:r w:rsidRPr="00283713">
        <w:rPr>
          <w:rFonts w:ascii="Arial" w:hAnsi="Arial" w:cs="Arial"/>
          <w:sz w:val="24"/>
          <w:szCs w:val="24"/>
        </w:rPr>
        <w:t>.</w:t>
      </w:r>
    </w:p>
    <w:p w:rsidR="00F307E6" w:rsidRPr="00283713" w:rsidRDefault="00F307E6" w:rsidP="00F307E6">
      <w:pPr>
        <w:rPr>
          <w:rFonts w:ascii="Arial" w:hAnsi="Arial" w:cs="Arial"/>
        </w:rPr>
      </w:pPr>
    </w:p>
    <w:p w:rsidR="00F307E6" w:rsidRPr="00283713" w:rsidRDefault="00F307E6" w:rsidP="00F307E6">
      <w:pPr>
        <w:rPr>
          <w:rFonts w:ascii="Arial" w:hAnsi="Arial" w:cs="Arial"/>
        </w:rPr>
      </w:pPr>
    </w:p>
    <w:p w:rsidR="00F307E6" w:rsidRDefault="00F307E6" w:rsidP="00F307E6"/>
    <w:p w:rsidR="0047210A" w:rsidRDefault="0047210A"/>
    <w:sectPr w:rsidR="004721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E6"/>
    <w:rsid w:val="002140A4"/>
    <w:rsid w:val="0047210A"/>
    <w:rsid w:val="00564EC5"/>
    <w:rsid w:val="00F3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AE3C-0D87-439E-A2EE-3EA11C24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F307E6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F307E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F307E6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F307E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F307E6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F30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dcterms:created xsi:type="dcterms:W3CDTF">2024-01-15T17:55:00Z</dcterms:created>
  <dcterms:modified xsi:type="dcterms:W3CDTF">2024-01-16T10:25:00Z</dcterms:modified>
</cp:coreProperties>
</file>