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39B" w:rsidRPr="00283713" w:rsidRDefault="0071139B" w:rsidP="0071139B">
      <w:pPr>
        <w:pStyle w:val="Corpodetexto"/>
        <w:jc w:val="both"/>
        <w:rPr>
          <w:rFonts w:ascii="Arial" w:hAnsi="Arial" w:cs="Arial"/>
          <w:b w:val="0"/>
        </w:rPr>
      </w:pPr>
    </w:p>
    <w:p w:rsidR="0071139B" w:rsidRPr="00283713" w:rsidRDefault="0071139B" w:rsidP="0071139B">
      <w:pPr>
        <w:pStyle w:val="Corpodetexto"/>
        <w:jc w:val="both"/>
        <w:rPr>
          <w:rFonts w:ascii="Arial" w:hAnsi="Arial" w:cs="Arial"/>
          <w:b w:val="0"/>
        </w:rPr>
      </w:pPr>
    </w:p>
    <w:p w:rsidR="0071139B" w:rsidRPr="00283713" w:rsidRDefault="0071139B" w:rsidP="0071139B">
      <w:pPr>
        <w:pStyle w:val="Corpodetexto"/>
        <w:jc w:val="both"/>
        <w:rPr>
          <w:rFonts w:ascii="Arial" w:hAnsi="Arial" w:cs="Arial"/>
        </w:rPr>
      </w:pPr>
    </w:p>
    <w:p w:rsidR="0071139B" w:rsidRPr="00283713" w:rsidRDefault="0071139B" w:rsidP="0071139B">
      <w:pPr>
        <w:pStyle w:val="Corpodetexto"/>
        <w:jc w:val="both"/>
        <w:rPr>
          <w:rFonts w:ascii="Arial" w:hAnsi="Arial" w:cs="Arial"/>
        </w:rPr>
      </w:pPr>
    </w:p>
    <w:p w:rsidR="0071139B" w:rsidRPr="00283713" w:rsidRDefault="0071139B" w:rsidP="0071139B">
      <w:pPr>
        <w:pStyle w:val="Corpodetexto"/>
        <w:jc w:val="both"/>
        <w:rPr>
          <w:rFonts w:ascii="Arial" w:hAnsi="Arial" w:cs="Arial"/>
        </w:rPr>
      </w:pPr>
    </w:p>
    <w:p w:rsidR="0071139B" w:rsidRPr="00283713" w:rsidRDefault="0071139B" w:rsidP="0071139B">
      <w:pPr>
        <w:pStyle w:val="Corpodetexto"/>
        <w:jc w:val="both"/>
        <w:rPr>
          <w:rFonts w:ascii="Arial" w:hAnsi="Arial" w:cs="Arial"/>
        </w:rPr>
      </w:pPr>
    </w:p>
    <w:p w:rsidR="0071139B" w:rsidRPr="00283713" w:rsidRDefault="0071139B" w:rsidP="0071139B">
      <w:pPr>
        <w:pStyle w:val="Corpodetexto"/>
        <w:jc w:val="both"/>
        <w:rPr>
          <w:rFonts w:ascii="Arial" w:hAnsi="Arial" w:cs="Arial"/>
        </w:rPr>
      </w:pPr>
    </w:p>
    <w:p w:rsidR="0071139B" w:rsidRPr="00283713" w:rsidRDefault="0071139B" w:rsidP="0071139B">
      <w:pPr>
        <w:pStyle w:val="Corpodetexto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 5</w:t>
      </w:r>
      <w:r>
        <w:rPr>
          <w:rFonts w:ascii="Arial" w:hAnsi="Arial" w:cs="Arial"/>
        </w:rPr>
        <w:t>ª Sessão Extraordinária do 4</w:t>
      </w:r>
      <w:r w:rsidRPr="00283713">
        <w:rPr>
          <w:rFonts w:ascii="Arial" w:hAnsi="Arial" w:cs="Arial"/>
        </w:rPr>
        <w:t>º ano Legislativo da 9ª Legislatura d</w:t>
      </w:r>
      <w:r>
        <w:rPr>
          <w:rFonts w:ascii="Arial" w:hAnsi="Arial" w:cs="Arial"/>
        </w:rPr>
        <w:t>o Município de Alegria – RS, ao</w:t>
      </w:r>
      <w:r w:rsidRPr="00283713">
        <w:rPr>
          <w:rFonts w:ascii="Arial" w:hAnsi="Arial" w:cs="Arial"/>
        </w:rPr>
        <w:t xml:space="preserve"> </w:t>
      </w:r>
      <w:r w:rsidR="00BB14E9">
        <w:rPr>
          <w:rFonts w:ascii="Arial" w:hAnsi="Arial" w:cs="Arial"/>
        </w:rPr>
        <w:t>1º</w:t>
      </w:r>
      <w:bookmarkStart w:id="0" w:name="_GoBack"/>
      <w:bookmarkEnd w:id="0"/>
      <w:r>
        <w:rPr>
          <w:rFonts w:ascii="Arial" w:hAnsi="Arial" w:cs="Arial"/>
        </w:rPr>
        <w:t xml:space="preserve"> dia do mês de fevereiro</w:t>
      </w:r>
      <w:r>
        <w:rPr>
          <w:rFonts w:ascii="Arial" w:hAnsi="Arial" w:cs="Arial"/>
        </w:rPr>
        <w:t xml:space="preserve"> do ano de 2024</w:t>
      </w:r>
      <w:r w:rsidRPr="00283713">
        <w:rPr>
          <w:rFonts w:ascii="Arial" w:hAnsi="Arial" w:cs="Arial"/>
        </w:rPr>
        <w:t>:</w:t>
      </w:r>
    </w:p>
    <w:p w:rsidR="0071139B" w:rsidRPr="00283713" w:rsidRDefault="0071139B" w:rsidP="0071139B">
      <w:pPr>
        <w:pStyle w:val="Ttulo4"/>
        <w:shd w:val="clear" w:color="auto" w:fill="FFFFFF"/>
        <w:jc w:val="both"/>
        <w:rPr>
          <w:rFonts w:ascii="Arial" w:hAnsi="Arial" w:cs="Arial"/>
          <w:b w:val="0"/>
        </w:rPr>
      </w:pPr>
      <w:r w:rsidRPr="00283713">
        <w:rPr>
          <w:rFonts w:ascii="Arial" w:hAnsi="Arial" w:cs="Arial"/>
        </w:rPr>
        <w:t xml:space="preserve">Leitura da passagem Bíblica: </w:t>
      </w:r>
      <w:r>
        <w:rPr>
          <w:rFonts w:ascii="Arial" w:hAnsi="Arial" w:cs="Arial"/>
          <w:b w:val="0"/>
        </w:rPr>
        <w:t>“Ele permanecera enquanto existir o sol e enquanto durar a lua, através das gerações</w:t>
      </w:r>
      <w:r w:rsidRPr="00283713">
        <w:rPr>
          <w:rFonts w:ascii="Arial" w:hAnsi="Arial" w:cs="Arial"/>
          <w:b w:val="0"/>
        </w:rPr>
        <w:t>".</w:t>
      </w:r>
    </w:p>
    <w:p w:rsidR="0071139B" w:rsidRDefault="0071139B" w:rsidP="0071139B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Solicito ao Secretário, Vereador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Bueno a verificação de Quórum.</w:t>
      </w:r>
    </w:p>
    <w:p w:rsidR="0071139B" w:rsidRPr="00283713" w:rsidRDefault="0071139B" w:rsidP="0071139B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Solicito ao Secretário a leitura do Expediente:</w:t>
      </w:r>
    </w:p>
    <w:p w:rsidR="0071139B" w:rsidRPr="00283713" w:rsidRDefault="0071139B" w:rsidP="0071139B">
      <w:pPr>
        <w:jc w:val="both"/>
        <w:rPr>
          <w:rFonts w:ascii="Arial" w:hAnsi="Arial" w:cs="Arial"/>
        </w:rPr>
      </w:pPr>
    </w:p>
    <w:p w:rsidR="0071139B" w:rsidRPr="00056418" w:rsidRDefault="0071139B" w:rsidP="0071139B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003/2024, de 29</w:t>
      </w:r>
      <w:r>
        <w:rPr>
          <w:rFonts w:ascii="Arial" w:hAnsi="Arial" w:cs="Arial"/>
          <w:b/>
          <w:sz w:val="24"/>
          <w:szCs w:val="24"/>
        </w:rPr>
        <w:t xml:space="preserve"> de janeiro de 2024</w:t>
      </w:r>
      <w:r w:rsidRPr="00283CCE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056418">
        <w:rPr>
          <w:rFonts w:ascii="Arial" w:hAnsi="Arial" w:cs="Arial"/>
        </w:rPr>
        <w:t>“</w:t>
      </w:r>
      <w:r>
        <w:rPr>
          <w:rFonts w:ascii="Arial" w:hAnsi="Arial" w:cs="Arial"/>
        </w:rPr>
        <w:t>Autoriza o poder executivo municipal a promover a contratação de 01 (um) motorista para atuar na secretaria municipal de educação cultura e desporto em face do excepcional interesse público</w:t>
      </w:r>
      <w:r w:rsidRPr="00056418">
        <w:rPr>
          <w:rFonts w:ascii="Arial" w:hAnsi="Arial" w:cs="Arial"/>
        </w:rPr>
        <w:t>.”</w:t>
      </w:r>
    </w:p>
    <w:p w:rsidR="0071139B" w:rsidRDefault="0071139B" w:rsidP="0071139B">
      <w:pPr>
        <w:pStyle w:val="SemEspaamen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71139B" w:rsidRPr="00B85348" w:rsidRDefault="0071139B" w:rsidP="0071139B">
      <w:pPr>
        <w:rPr>
          <w:rFonts w:ascii="Arial" w:hAnsi="Arial" w:cs="Arial"/>
        </w:rPr>
      </w:pPr>
    </w:p>
    <w:p w:rsidR="0071139B" w:rsidRPr="00283713" w:rsidRDefault="0071139B" w:rsidP="0071139B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O EXPEDIENTE ÚNICO:</w:t>
      </w:r>
    </w:p>
    <w:p w:rsidR="0071139B" w:rsidRPr="00283713" w:rsidRDefault="0071139B" w:rsidP="0071139B">
      <w:pPr>
        <w:jc w:val="both"/>
        <w:rPr>
          <w:rFonts w:ascii="Arial" w:hAnsi="Arial" w:cs="Arial"/>
        </w:rPr>
      </w:pPr>
    </w:p>
    <w:p w:rsidR="0071139B" w:rsidRPr="00283713" w:rsidRDefault="0071139B" w:rsidP="0071139B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Valdir </w:t>
      </w:r>
      <w:proofErr w:type="spellStart"/>
      <w:r w:rsidRPr="00283713">
        <w:rPr>
          <w:rFonts w:ascii="Arial" w:hAnsi="Arial" w:cs="Arial"/>
        </w:rPr>
        <w:t>Welter</w:t>
      </w:r>
      <w:proofErr w:type="spellEnd"/>
    </w:p>
    <w:p w:rsidR="0071139B" w:rsidRPr="00283713" w:rsidRDefault="0071139B" w:rsidP="0071139B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Elson</w:t>
      </w:r>
      <w:proofErr w:type="spellEnd"/>
      <w:r w:rsidRPr="00283713">
        <w:rPr>
          <w:rFonts w:ascii="Arial" w:hAnsi="Arial" w:cs="Arial"/>
        </w:rPr>
        <w:t xml:space="preserve"> Alfredo </w:t>
      </w:r>
      <w:proofErr w:type="spellStart"/>
      <w:r w:rsidRPr="00283713">
        <w:rPr>
          <w:rFonts w:ascii="Arial" w:hAnsi="Arial" w:cs="Arial"/>
        </w:rPr>
        <w:t>Seconi</w:t>
      </w:r>
      <w:proofErr w:type="spellEnd"/>
      <w:r w:rsidRPr="00283713">
        <w:rPr>
          <w:rFonts w:ascii="Arial" w:hAnsi="Arial" w:cs="Arial"/>
        </w:rPr>
        <w:t xml:space="preserve"> </w:t>
      </w:r>
    </w:p>
    <w:p w:rsidR="0071139B" w:rsidRPr="00283713" w:rsidRDefault="0071139B" w:rsidP="0071139B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Jose Bueno</w:t>
      </w:r>
    </w:p>
    <w:p w:rsidR="0071139B" w:rsidRPr="00283713" w:rsidRDefault="0071139B" w:rsidP="0071139B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>Valdir Rodrigues</w:t>
      </w:r>
      <w:r w:rsidRPr="00283713">
        <w:rPr>
          <w:rFonts w:ascii="Arial" w:hAnsi="Arial" w:cs="Arial"/>
        </w:rPr>
        <w:t xml:space="preserve"> </w:t>
      </w:r>
    </w:p>
    <w:p w:rsidR="0071139B" w:rsidRPr="00283713" w:rsidRDefault="0071139B" w:rsidP="0071139B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Juarez </w:t>
      </w:r>
      <w:proofErr w:type="spellStart"/>
      <w:r w:rsidRPr="00283713">
        <w:rPr>
          <w:rFonts w:ascii="Arial" w:hAnsi="Arial" w:cs="Arial"/>
        </w:rPr>
        <w:t>Dezordi</w:t>
      </w:r>
      <w:proofErr w:type="spellEnd"/>
      <w:r w:rsidRPr="00283713">
        <w:rPr>
          <w:rFonts w:ascii="Arial" w:hAnsi="Arial" w:cs="Arial"/>
        </w:rPr>
        <w:t xml:space="preserve"> de Lima</w:t>
      </w:r>
    </w:p>
    <w:p w:rsidR="0071139B" w:rsidRPr="00283713" w:rsidRDefault="0071139B" w:rsidP="0071139B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Diaine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Liczbinski</w:t>
      </w:r>
      <w:proofErr w:type="spellEnd"/>
    </w:p>
    <w:p w:rsidR="0071139B" w:rsidRPr="00283713" w:rsidRDefault="0071139B" w:rsidP="0071139B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  <w:bCs/>
        </w:rPr>
        <w:t>Nelci</w:t>
      </w:r>
      <w:proofErr w:type="spellEnd"/>
      <w:r w:rsidRPr="00283713">
        <w:rPr>
          <w:rFonts w:ascii="Arial" w:hAnsi="Arial" w:cs="Arial"/>
          <w:bCs/>
        </w:rPr>
        <w:t xml:space="preserve"> </w:t>
      </w:r>
      <w:proofErr w:type="spellStart"/>
      <w:r w:rsidRPr="00283713">
        <w:rPr>
          <w:rFonts w:ascii="Arial" w:hAnsi="Arial" w:cs="Arial"/>
          <w:bCs/>
        </w:rPr>
        <w:t>Dymkovski</w:t>
      </w:r>
      <w:proofErr w:type="spellEnd"/>
      <w:r w:rsidRPr="00283713">
        <w:rPr>
          <w:rFonts w:ascii="Arial" w:hAnsi="Arial" w:cs="Arial"/>
          <w:bCs/>
        </w:rPr>
        <w:t xml:space="preserve"> </w:t>
      </w:r>
    </w:p>
    <w:p w:rsidR="0071139B" w:rsidRPr="00283713" w:rsidRDefault="0071139B" w:rsidP="0071139B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r w:rsidRPr="00283713">
        <w:rPr>
          <w:rFonts w:ascii="Arial" w:hAnsi="Arial" w:cs="Arial"/>
          <w:bCs/>
        </w:rPr>
        <w:t>Marilene Correa</w:t>
      </w:r>
    </w:p>
    <w:p w:rsidR="0071139B" w:rsidRPr="00283713" w:rsidRDefault="0071139B" w:rsidP="0071139B">
      <w:pPr>
        <w:jc w:val="both"/>
        <w:rPr>
          <w:rFonts w:ascii="Arial" w:hAnsi="Arial" w:cs="Arial"/>
          <w:bCs/>
        </w:rPr>
      </w:pPr>
    </w:p>
    <w:p w:rsidR="0071139B" w:rsidRPr="00283713" w:rsidRDefault="0071139B" w:rsidP="0071139B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PARECERES:</w:t>
      </w:r>
    </w:p>
    <w:p w:rsidR="0071139B" w:rsidRPr="00283713" w:rsidRDefault="0071139B" w:rsidP="0071139B">
      <w:pPr>
        <w:jc w:val="both"/>
        <w:rPr>
          <w:rFonts w:ascii="Arial" w:hAnsi="Arial" w:cs="Arial"/>
        </w:rPr>
      </w:pPr>
    </w:p>
    <w:p w:rsidR="0071139B" w:rsidRDefault="0071139B" w:rsidP="0071139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Parecer do Projeto de Lei nº 003/2024, de 29 de janeiro de 2024</w:t>
      </w:r>
      <w:r w:rsidRPr="00283CCE">
        <w:rPr>
          <w:rFonts w:ascii="Arial" w:hAnsi="Arial" w:cs="Arial"/>
          <w:b/>
        </w:rPr>
        <w:t>.</w:t>
      </w:r>
    </w:p>
    <w:p w:rsidR="0071139B" w:rsidRPr="00283713" w:rsidRDefault="0071139B" w:rsidP="0071139B">
      <w:pPr>
        <w:jc w:val="both"/>
        <w:rPr>
          <w:rFonts w:ascii="Arial" w:hAnsi="Arial" w:cs="Arial"/>
        </w:rPr>
      </w:pPr>
    </w:p>
    <w:p w:rsidR="0071139B" w:rsidRPr="00283713" w:rsidRDefault="0071139B" w:rsidP="0071139B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PROJETOS:</w:t>
      </w:r>
    </w:p>
    <w:p w:rsidR="0071139B" w:rsidRPr="00283713" w:rsidRDefault="0071139B" w:rsidP="0071139B">
      <w:pPr>
        <w:jc w:val="both"/>
        <w:rPr>
          <w:rFonts w:ascii="Arial" w:hAnsi="Arial" w:cs="Arial"/>
        </w:rPr>
      </w:pPr>
    </w:p>
    <w:p w:rsidR="0071139B" w:rsidRPr="00056418" w:rsidRDefault="0071139B" w:rsidP="0071139B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003/2024, de 29 de janeiro de 2024</w:t>
      </w:r>
      <w:r w:rsidRPr="00283CCE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056418">
        <w:rPr>
          <w:rFonts w:ascii="Arial" w:hAnsi="Arial" w:cs="Arial"/>
        </w:rPr>
        <w:t>“</w:t>
      </w:r>
      <w:r>
        <w:rPr>
          <w:rFonts w:ascii="Arial" w:hAnsi="Arial" w:cs="Arial"/>
        </w:rPr>
        <w:t>Autoriza o poder executivo municipal a promover a contratação de 01 (um) motorista para atuar na secretaria municipal de educação cultura e desporto em face do excepcional interesse público</w:t>
      </w:r>
      <w:r w:rsidRPr="00056418">
        <w:rPr>
          <w:rFonts w:ascii="Arial" w:hAnsi="Arial" w:cs="Arial"/>
        </w:rPr>
        <w:t>.”</w:t>
      </w:r>
    </w:p>
    <w:p w:rsidR="0071139B" w:rsidRPr="0086117C" w:rsidRDefault="0071139B" w:rsidP="0071139B">
      <w:pPr>
        <w:jc w:val="both"/>
        <w:rPr>
          <w:rFonts w:ascii="Arial" w:hAnsi="Arial" w:cs="Arial"/>
        </w:rPr>
      </w:pPr>
    </w:p>
    <w:p w:rsidR="0071139B" w:rsidRPr="00283713" w:rsidRDefault="0071139B" w:rsidP="0071139B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71139B" w:rsidRPr="00283713" w:rsidRDefault="0071139B" w:rsidP="0071139B">
      <w:pPr>
        <w:rPr>
          <w:rFonts w:ascii="Arial" w:hAnsi="Arial" w:cs="Arial"/>
        </w:rPr>
      </w:pPr>
    </w:p>
    <w:p w:rsidR="0071139B" w:rsidRPr="00283713" w:rsidRDefault="0071139B" w:rsidP="0071139B">
      <w:pPr>
        <w:rPr>
          <w:rFonts w:ascii="Arial" w:hAnsi="Arial" w:cs="Arial"/>
          <w:b/>
        </w:rPr>
      </w:pPr>
    </w:p>
    <w:p w:rsidR="0071139B" w:rsidRPr="00283713" w:rsidRDefault="0071139B" w:rsidP="0071139B">
      <w:pPr>
        <w:pStyle w:val="SemEspaamento"/>
        <w:tabs>
          <w:tab w:val="left" w:pos="1249"/>
        </w:tabs>
        <w:jc w:val="both"/>
        <w:rPr>
          <w:rFonts w:ascii="Arial" w:hAnsi="Arial" w:cs="Arial"/>
          <w:sz w:val="24"/>
          <w:szCs w:val="24"/>
        </w:rPr>
      </w:pPr>
      <w:r w:rsidRPr="00283713">
        <w:rPr>
          <w:rFonts w:ascii="Arial" w:hAnsi="Arial" w:cs="Arial"/>
          <w:sz w:val="24"/>
          <w:szCs w:val="24"/>
        </w:rPr>
        <w:t xml:space="preserve">Agradeço a presença de todos, solicito ao secretário </w:t>
      </w:r>
      <w:r>
        <w:rPr>
          <w:rFonts w:ascii="Arial" w:hAnsi="Arial" w:cs="Arial"/>
          <w:sz w:val="24"/>
          <w:szCs w:val="24"/>
        </w:rPr>
        <w:t>a lavratura da ATA, encerro a 5</w:t>
      </w:r>
      <w:r w:rsidRPr="00283713">
        <w:rPr>
          <w:rFonts w:ascii="Arial" w:hAnsi="Arial" w:cs="Arial"/>
          <w:sz w:val="24"/>
          <w:szCs w:val="24"/>
        </w:rPr>
        <w:t>ª Sess</w:t>
      </w:r>
      <w:r>
        <w:rPr>
          <w:rFonts w:ascii="Arial" w:hAnsi="Arial" w:cs="Arial"/>
          <w:sz w:val="24"/>
          <w:szCs w:val="24"/>
        </w:rPr>
        <w:t>ão extraordinária do ano de 2024</w:t>
      </w:r>
      <w:r w:rsidRPr="00283713">
        <w:rPr>
          <w:rFonts w:ascii="Arial" w:hAnsi="Arial" w:cs="Arial"/>
          <w:sz w:val="24"/>
          <w:szCs w:val="24"/>
        </w:rPr>
        <w:t>.</w:t>
      </w:r>
    </w:p>
    <w:p w:rsidR="00F101E9" w:rsidRDefault="00F101E9"/>
    <w:sectPr w:rsidR="00F101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39B"/>
    <w:rsid w:val="0071139B"/>
    <w:rsid w:val="00BB14E9"/>
    <w:rsid w:val="00F1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3302D4-834F-4705-8862-F4690B843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3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71139B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71139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71139B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71139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71139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2024-01-31T12:21:00Z</dcterms:created>
  <dcterms:modified xsi:type="dcterms:W3CDTF">2024-01-31T12:27:00Z</dcterms:modified>
</cp:coreProperties>
</file>