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DF4" w:rsidRPr="000312BA" w:rsidRDefault="00886DF4" w:rsidP="00886DF4">
      <w:pPr>
        <w:pStyle w:val="Corpodetexto"/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>Invocando a pro</w:t>
      </w:r>
      <w:r>
        <w:rPr>
          <w:rFonts w:ascii="Arial" w:hAnsi="Arial" w:cs="Arial"/>
        </w:rPr>
        <w:t>teção de Deus declaro aberta a 11</w:t>
      </w:r>
      <w:r w:rsidRPr="000312BA">
        <w:rPr>
          <w:rFonts w:ascii="Arial" w:hAnsi="Arial" w:cs="Arial"/>
        </w:rPr>
        <w:t xml:space="preserve">ª Sessão Ordinária do 1º ano Legislativo da 9º Legislatura do </w:t>
      </w:r>
      <w:r>
        <w:rPr>
          <w:rFonts w:ascii="Arial" w:hAnsi="Arial" w:cs="Arial"/>
        </w:rPr>
        <w:t>Município de Alegria – RS, aos 14</w:t>
      </w:r>
      <w:r w:rsidRPr="000312BA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junho</w:t>
      </w:r>
      <w:r w:rsidRPr="000312BA">
        <w:rPr>
          <w:rFonts w:ascii="Arial" w:hAnsi="Arial" w:cs="Arial"/>
        </w:rPr>
        <w:t xml:space="preserve"> do ano de 2021:</w:t>
      </w:r>
    </w:p>
    <w:p w:rsidR="00886DF4" w:rsidRPr="000312BA" w:rsidRDefault="00886DF4" w:rsidP="00886DF4">
      <w:pPr>
        <w:pStyle w:val="Ttulo4"/>
        <w:shd w:val="clear" w:color="auto" w:fill="FFFFFF"/>
        <w:jc w:val="both"/>
        <w:rPr>
          <w:rFonts w:ascii="Arial" w:hAnsi="Arial" w:cs="Arial"/>
          <w:b w:val="0"/>
          <w:bCs w:val="0"/>
          <w:color w:val="000000" w:themeColor="text1"/>
        </w:rPr>
      </w:pPr>
      <w:r w:rsidRPr="000312BA">
        <w:rPr>
          <w:rFonts w:ascii="Arial" w:hAnsi="Arial" w:cs="Arial"/>
        </w:rPr>
        <w:t xml:space="preserve">Leitura da passagem Bíblica: </w:t>
      </w:r>
      <w:r w:rsidRPr="000312BA">
        <w:rPr>
          <w:rFonts w:ascii="Arial" w:hAnsi="Arial" w:cs="Arial"/>
          <w:b w:val="0"/>
          <w:bCs w:val="0"/>
          <w:color w:val="000000" w:themeColor="text1"/>
        </w:rPr>
        <w:t>“Ninguém pode servir a dois senhores porque será devoto a um e desprezara o outro. Não podeis servir a Deus e as riquezas.” Mateus, 6-24</w:t>
      </w:r>
    </w:p>
    <w:p w:rsidR="00886DF4" w:rsidRPr="000312BA" w:rsidRDefault="00886DF4" w:rsidP="00886DF4">
      <w:pPr>
        <w:pStyle w:val="Ttulo4"/>
        <w:shd w:val="clear" w:color="auto" w:fill="FFFFFF"/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 xml:space="preserve">Solicito a Secretária, Vereadora </w:t>
      </w:r>
      <w:proofErr w:type="spellStart"/>
      <w:r w:rsidRPr="000312BA">
        <w:rPr>
          <w:rFonts w:ascii="Arial" w:hAnsi="Arial" w:cs="Arial"/>
        </w:rPr>
        <w:t>Nelci</w:t>
      </w:r>
      <w:proofErr w:type="spellEnd"/>
      <w:r w:rsidRPr="000312BA">
        <w:rPr>
          <w:rFonts w:ascii="Arial" w:hAnsi="Arial" w:cs="Arial"/>
        </w:rPr>
        <w:t xml:space="preserve"> </w:t>
      </w:r>
      <w:proofErr w:type="spellStart"/>
      <w:r w:rsidRPr="000312BA">
        <w:rPr>
          <w:rFonts w:ascii="Arial" w:hAnsi="Arial" w:cs="Arial"/>
        </w:rPr>
        <w:t>Dymkovski</w:t>
      </w:r>
      <w:proofErr w:type="spellEnd"/>
      <w:r w:rsidRPr="000312BA">
        <w:rPr>
          <w:rFonts w:ascii="Arial" w:hAnsi="Arial" w:cs="Arial"/>
        </w:rPr>
        <w:t xml:space="preserve"> a verificação de Quórum.</w:t>
      </w:r>
    </w:p>
    <w:p w:rsidR="00886DF4" w:rsidRPr="000312BA" w:rsidRDefault="00886DF4" w:rsidP="00886DF4">
      <w:pPr>
        <w:jc w:val="both"/>
        <w:rPr>
          <w:rFonts w:ascii="Arial" w:hAnsi="Arial" w:cs="Arial"/>
          <w:b/>
        </w:rPr>
      </w:pPr>
      <w:r w:rsidRPr="000312BA">
        <w:rPr>
          <w:rFonts w:ascii="Arial" w:hAnsi="Arial" w:cs="Arial"/>
          <w:b/>
        </w:rPr>
        <w:t xml:space="preserve">Submeto ao </w:t>
      </w:r>
      <w:r>
        <w:rPr>
          <w:rFonts w:ascii="Arial" w:hAnsi="Arial" w:cs="Arial"/>
          <w:b/>
        </w:rPr>
        <w:t xml:space="preserve">plenário a aprovação da Ata da 10ª </w:t>
      </w:r>
      <w:r w:rsidRPr="000312BA">
        <w:rPr>
          <w:rFonts w:ascii="Arial" w:hAnsi="Arial" w:cs="Arial"/>
          <w:b/>
        </w:rPr>
        <w:t>sessão ordinária.</w:t>
      </w:r>
    </w:p>
    <w:p w:rsidR="00886DF4" w:rsidRPr="000312BA" w:rsidRDefault="00886DF4" w:rsidP="00886DF4">
      <w:pPr>
        <w:jc w:val="both"/>
        <w:rPr>
          <w:rFonts w:ascii="Arial" w:hAnsi="Arial" w:cs="Arial"/>
          <w:color w:val="000000" w:themeColor="text1"/>
        </w:rPr>
      </w:pPr>
    </w:p>
    <w:p w:rsidR="00886DF4" w:rsidRDefault="00886DF4" w:rsidP="00886DF4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>Solicito ao secretário a leitura do Expediente</w:t>
      </w:r>
    </w:p>
    <w:p w:rsidR="00886DF4" w:rsidRDefault="00886DF4" w:rsidP="00886DF4">
      <w:pPr>
        <w:jc w:val="both"/>
        <w:rPr>
          <w:rFonts w:ascii="Arial" w:hAnsi="Arial" w:cs="Arial"/>
        </w:rPr>
      </w:pPr>
    </w:p>
    <w:p w:rsidR="00886DF4" w:rsidRDefault="00886DF4" w:rsidP="00886DF4">
      <w:pPr>
        <w:jc w:val="both"/>
        <w:rPr>
          <w:rFonts w:ascii="Arial" w:hAnsi="Arial" w:cs="Arial"/>
        </w:rPr>
      </w:pPr>
    </w:p>
    <w:p w:rsidR="00886DF4" w:rsidRDefault="00886DF4" w:rsidP="00886DF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Projeto de Lei nº </w:t>
      </w:r>
      <w:r w:rsidRPr="006D2C18">
        <w:rPr>
          <w:rFonts w:ascii="Arial" w:hAnsi="Arial" w:cs="Arial"/>
          <w:b/>
        </w:rPr>
        <w:t xml:space="preserve">22/2021 de 31 de maio de 2021: </w:t>
      </w:r>
      <w:r w:rsidRPr="006D2C18">
        <w:rPr>
          <w:rFonts w:ascii="Arial" w:hAnsi="Arial" w:cs="Arial"/>
        </w:rPr>
        <w:t>“Autoriza o município de Alegria/RS a aderir ao consorcio intermunicipal de saúde do noroeste do estado do Rio Grande do Sul – CISA e da outras providencias.”</w:t>
      </w:r>
    </w:p>
    <w:p w:rsidR="00886DF4" w:rsidRDefault="00886DF4" w:rsidP="00886DF4">
      <w:pPr>
        <w:jc w:val="both"/>
        <w:rPr>
          <w:rFonts w:ascii="Arial" w:hAnsi="Arial" w:cs="Arial"/>
        </w:rPr>
      </w:pPr>
    </w:p>
    <w:p w:rsidR="00886DF4" w:rsidRDefault="00886DF4" w:rsidP="00886DF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23/2021 de 09</w:t>
      </w:r>
      <w:r w:rsidRPr="006D2C18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junho</w:t>
      </w:r>
      <w:r w:rsidRPr="006D2C18">
        <w:rPr>
          <w:rFonts w:ascii="Arial" w:hAnsi="Arial" w:cs="Arial"/>
          <w:b/>
        </w:rPr>
        <w:t xml:space="preserve"> de 2021: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“Da nova redação e procede alterações no artigo 13 e revoga os incisos II e III do artigo 17 da Lei Municipal nº 1.909/2020, de 16 de setembro de 2020 e da outras providencias.”</w:t>
      </w:r>
    </w:p>
    <w:p w:rsidR="00886DF4" w:rsidRDefault="00886DF4" w:rsidP="00886DF4">
      <w:pPr>
        <w:jc w:val="both"/>
        <w:rPr>
          <w:rFonts w:ascii="Arial" w:hAnsi="Arial" w:cs="Arial"/>
        </w:rPr>
      </w:pPr>
    </w:p>
    <w:p w:rsidR="00886DF4" w:rsidRPr="006D2C18" w:rsidRDefault="00886DF4" w:rsidP="00886DF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24/2021 de 09</w:t>
      </w:r>
      <w:r w:rsidRPr="006D2C18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junho</w:t>
      </w:r>
      <w:r w:rsidRPr="006D2C18">
        <w:rPr>
          <w:rFonts w:ascii="Arial" w:hAnsi="Arial" w:cs="Arial"/>
          <w:b/>
        </w:rPr>
        <w:t xml:space="preserve"> de 2021: </w:t>
      </w:r>
      <w:r>
        <w:rPr>
          <w:rFonts w:ascii="Arial" w:hAnsi="Arial" w:cs="Arial"/>
        </w:rPr>
        <w:t>“Autoriza o poder executivo municipal a promover a contratação de 01 (um) de um professor de educação infantil em face do excepcional interesse público.”</w:t>
      </w:r>
    </w:p>
    <w:p w:rsidR="00886DF4" w:rsidRPr="000312BA" w:rsidRDefault="00886DF4" w:rsidP="00886DF4">
      <w:pPr>
        <w:pStyle w:val="NormalWeb"/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>ESTÁ ABERTO O ESPAÇO PARA O PEQUENO EXPEDIENTE</w:t>
      </w:r>
    </w:p>
    <w:p w:rsidR="00886DF4" w:rsidRPr="000312BA" w:rsidRDefault="00886DF4" w:rsidP="00886DF4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 xml:space="preserve">Ver: </w:t>
      </w:r>
      <w:proofErr w:type="spellStart"/>
      <w:r w:rsidRPr="000312BA">
        <w:rPr>
          <w:rFonts w:ascii="Arial" w:hAnsi="Arial" w:cs="Arial"/>
          <w:bCs/>
        </w:rPr>
        <w:t>Elson</w:t>
      </w:r>
      <w:proofErr w:type="spellEnd"/>
      <w:r w:rsidRPr="000312BA">
        <w:rPr>
          <w:rFonts w:ascii="Arial" w:hAnsi="Arial" w:cs="Arial"/>
          <w:bCs/>
        </w:rPr>
        <w:t xml:space="preserve"> </w:t>
      </w:r>
      <w:proofErr w:type="spellStart"/>
      <w:r w:rsidRPr="000312BA">
        <w:rPr>
          <w:rFonts w:ascii="Arial" w:hAnsi="Arial" w:cs="Arial"/>
          <w:bCs/>
        </w:rPr>
        <w:t>Secconi</w:t>
      </w:r>
      <w:proofErr w:type="spellEnd"/>
    </w:p>
    <w:p w:rsidR="00886DF4" w:rsidRPr="000312BA" w:rsidRDefault="00886DF4" w:rsidP="00886DF4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 xml:space="preserve">Ver: </w:t>
      </w:r>
      <w:r w:rsidR="00D76B94">
        <w:rPr>
          <w:rFonts w:ascii="Arial" w:hAnsi="Arial" w:cs="Arial"/>
        </w:rPr>
        <w:t xml:space="preserve">Everton </w:t>
      </w:r>
      <w:proofErr w:type="spellStart"/>
      <w:r w:rsidR="00D76B94">
        <w:rPr>
          <w:rFonts w:ascii="Arial" w:hAnsi="Arial" w:cs="Arial"/>
        </w:rPr>
        <w:t>Bohn</w:t>
      </w:r>
      <w:proofErr w:type="spellEnd"/>
    </w:p>
    <w:p w:rsidR="00886DF4" w:rsidRPr="000312BA" w:rsidRDefault="00886DF4" w:rsidP="00886DF4">
      <w:pPr>
        <w:jc w:val="both"/>
        <w:rPr>
          <w:rFonts w:ascii="Arial" w:hAnsi="Arial" w:cs="Arial"/>
        </w:rPr>
      </w:pPr>
    </w:p>
    <w:p w:rsidR="00886DF4" w:rsidRPr="000312BA" w:rsidRDefault="00886DF4" w:rsidP="00886DF4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>ESTÁ ABERTO O ESPAÇO PARA O GRANDE EXPEDIENTE:</w:t>
      </w:r>
    </w:p>
    <w:p w:rsidR="00886DF4" w:rsidRPr="000312BA" w:rsidRDefault="00886DF4" w:rsidP="00886DF4">
      <w:pPr>
        <w:jc w:val="both"/>
        <w:rPr>
          <w:rFonts w:ascii="Arial" w:hAnsi="Arial" w:cs="Arial"/>
        </w:rPr>
      </w:pPr>
    </w:p>
    <w:p w:rsidR="00886DF4" w:rsidRPr="000312BA" w:rsidRDefault="00886DF4" w:rsidP="00886DF4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>Está com a palavra o vereador....</w:t>
      </w:r>
    </w:p>
    <w:p w:rsidR="00886DF4" w:rsidRDefault="00886DF4" w:rsidP="00886DF4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 xml:space="preserve">Ver: Valdir </w:t>
      </w:r>
      <w:proofErr w:type="spellStart"/>
      <w:r w:rsidRPr="000312BA">
        <w:rPr>
          <w:rFonts w:ascii="Arial" w:hAnsi="Arial" w:cs="Arial"/>
        </w:rPr>
        <w:t>Welter</w:t>
      </w:r>
      <w:proofErr w:type="spellEnd"/>
    </w:p>
    <w:p w:rsidR="00886DF4" w:rsidRPr="000312BA" w:rsidRDefault="00886DF4" w:rsidP="00886DF4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 xml:space="preserve">Ver: </w:t>
      </w:r>
      <w:proofErr w:type="spellStart"/>
      <w:r w:rsidRPr="000312BA">
        <w:rPr>
          <w:rFonts w:ascii="Arial" w:hAnsi="Arial" w:cs="Arial"/>
        </w:rPr>
        <w:t>Elson</w:t>
      </w:r>
      <w:proofErr w:type="spellEnd"/>
      <w:r w:rsidRPr="000312BA">
        <w:rPr>
          <w:rFonts w:ascii="Arial" w:hAnsi="Arial" w:cs="Arial"/>
        </w:rPr>
        <w:t xml:space="preserve"> Alfredo </w:t>
      </w:r>
      <w:proofErr w:type="spellStart"/>
      <w:r w:rsidRPr="000312BA">
        <w:rPr>
          <w:rFonts w:ascii="Arial" w:hAnsi="Arial" w:cs="Arial"/>
        </w:rPr>
        <w:t>Seconi</w:t>
      </w:r>
      <w:proofErr w:type="spellEnd"/>
      <w:r w:rsidRPr="000312BA">
        <w:rPr>
          <w:rFonts w:ascii="Arial" w:hAnsi="Arial" w:cs="Arial"/>
        </w:rPr>
        <w:t xml:space="preserve"> </w:t>
      </w:r>
    </w:p>
    <w:p w:rsidR="00886DF4" w:rsidRPr="000312BA" w:rsidRDefault="00886DF4" w:rsidP="00886DF4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>Ver: Valdir Fernandes Rodrigues</w:t>
      </w:r>
    </w:p>
    <w:p w:rsidR="00886DF4" w:rsidRPr="000312BA" w:rsidRDefault="00886DF4" w:rsidP="00886DF4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 xml:space="preserve">Ver: </w:t>
      </w:r>
      <w:r w:rsidR="00D76B94">
        <w:rPr>
          <w:rFonts w:ascii="Arial" w:hAnsi="Arial" w:cs="Arial"/>
        </w:rPr>
        <w:t xml:space="preserve">Everton </w:t>
      </w:r>
      <w:proofErr w:type="spellStart"/>
      <w:r w:rsidR="00D76B94">
        <w:rPr>
          <w:rFonts w:ascii="Arial" w:hAnsi="Arial" w:cs="Arial"/>
        </w:rPr>
        <w:t>Bohn</w:t>
      </w:r>
      <w:proofErr w:type="spellEnd"/>
      <w:r w:rsidRPr="000312BA">
        <w:rPr>
          <w:rFonts w:ascii="Arial" w:hAnsi="Arial" w:cs="Arial"/>
        </w:rPr>
        <w:t xml:space="preserve"> </w:t>
      </w:r>
    </w:p>
    <w:p w:rsidR="00886DF4" w:rsidRPr="000312BA" w:rsidRDefault="00886DF4" w:rsidP="00886DF4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 xml:space="preserve">Ver: Juarez </w:t>
      </w:r>
      <w:proofErr w:type="spellStart"/>
      <w:r w:rsidRPr="000312BA">
        <w:rPr>
          <w:rFonts w:ascii="Arial" w:hAnsi="Arial" w:cs="Arial"/>
        </w:rPr>
        <w:t>Dezordi</w:t>
      </w:r>
      <w:proofErr w:type="spellEnd"/>
      <w:r w:rsidRPr="000312BA">
        <w:rPr>
          <w:rFonts w:ascii="Arial" w:hAnsi="Arial" w:cs="Arial"/>
        </w:rPr>
        <w:t xml:space="preserve"> de Lima</w:t>
      </w:r>
    </w:p>
    <w:p w:rsidR="00886DF4" w:rsidRPr="000312BA" w:rsidRDefault="00886DF4" w:rsidP="00886DF4">
      <w:pPr>
        <w:jc w:val="both"/>
        <w:rPr>
          <w:rFonts w:ascii="Arial" w:hAnsi="Arial" w:cs="Arial"/>
          <w:bCs/>
        </w:rPr>
      </w:pPr>
      <w:r w:rsidRPr="000312BA">
        <w:rPr>
          <w:rFonts w:ascii="Arial" w:hAnsi="Arial" w:cs="Arial"/>
        </w:rPr>
        <w:t xml:space="preserve">Ver: Norton </w:t>
      </w:r>
      <w:proofErr w:type="spellStart"/>
      <w:r w:rsidRPr="000312BA">
        <w:rPr>
          <w:rFonts w:ascii="Arial" w:hAnsi="Arial" w:cs="Arial"/>
        </w:rPr>
        <w:t>Filipin</w:t>
      </w:r>
      <w:proofErr w:type="spellEnd"/>
    </w:p>
    <w:p w:rsidR="00886DF4" w:rsidRPr="000312BA" w:rsidRDefault="00886DF4" w:rsidP="00886DF4">
      <w:pPr>
        <w:jc w:val="both"/>
        <w:rPr>
          <w:rFonts w:ascii="Arial" w:hAnsi="Arial" w:cs="Arial"/>
          <w:bCs/>
        </w:rPr>
      </w:pPr>
      <w:r w:rsidRPr="000312BA">
        <w:rPr>
          <w:rFonts w:ascii="Arial" w:hAnsi="Arial" w:cs="Arial"/>
        </w:rPr>
        <w:t xml:space="preserve">Ver: </w:t>
      </w:r>
      <w:proofErr w:type="spellStart"/>
      <w:r w:rsidRPr="000312BA">
        <w:rPr>
          <w:rFonts w:ascii="Arial" w:hAnsi="Arial" w:cs="Arial"/>
          <w:bCs/>
        </w:rPr>
        <w:t>Nelci</w:t>
      </w:r>
      <w:proofErr w:type="spellEnd"/>
      <w:r w:rsidRPr="000312BA">
        <w:rPr>
          <w:rFonts w:ascii="Arial" w:hAnsi="Arial" w:cs="Arial"/>
          <w:bCs/>
        </w:rPr>
        <w:t xml:space="preserve"> </w:t>
      </w:r>
      <w:proofErr w:type="spellStart"/>
      <w:r w:rsidRPr="000312BA">
        <w:rPr>
          <w:rFonts w:ascii="Arial" w:hAnsi="Arial" w:cs="Arial"/>
          <w:bCs/>
        </w:rPr>
        <w:t>Dymkovski</w:t>
      </w:r>
      <w:proofErr w:type="spellEnd"/>
      <w:r w:rsidRPr="000312BA">
        <w:rPr>
          <w:rFonts w:ascii="Arial" w:hAnsi="Arial" w:cs="Arial"/>
          <w:bCs/>
        </w:rPr>
        <w:t xml:space="preserve"> </w:t>
      </w:r>
    </w:p>
    <w:p w:rsidR="00886DF4" w:rsidRPr="000312BA" w:rsidRDefault="00886DF4" w:rsidP="00886DF4">
      <w:pPr>
        <w:jc w:val="both"/>
        <w:rPr>
          <w:rFonts w:ascii="Arial" w:hAnsi="Arial" w:cs="Arial"/>
          <w:bCs/>
        </w:rPr>
      </w:pPr>
      <w:r w:rsidRPr="000312BA">
        <w:rPr>
          <w:rFonts w:ascii="Arial" w:hAnsi="Arial" w:cs="Arial"/>
        </w:rPr>
        <w:t xml:space="preserve">Ver: </w:t>
      </w:r>
      <w:r w:rsidRPr="000312BA">
        <w:rPr>
          <w:rFonts w:ascii="Arial" w:hAnsi="Arial" w:cs="Arial"/>
          <w:bCs/>
        </w:rPr>
        <w:t>Marilene Correa</w:t>
      </w:r>
    </w:p>
    <w:p w:rsidR="00886DF4" w:rsidRPr="000312BA" w:rsidRDefault="00886DF4" w:rsidP="00886DF4">
      <w:pPr>
        <w:jc w:val="both"/>
        <w:rPr>
          <w:rFonts w:ascii="Arial" w:hAnsi="Arial" w:cs="Arial"/>
          <w:bCs/>
        </w:rPr>
      </w:pPr>
    </w:p>
    <w:p w:rsidR="00886DF4" w:rsidRDefault="00886DF4" w:rsidP="00886DF4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>ESTÁ ABERTO O ESPAÇO PARA A VOTAÇÃO DOS PARECERES:</w:t>
      </w:r>
    </w:p>
    <w:p w:rsidR="00886DF4" w:rsidRDefault="00886DF4" w:rsidP="00886DF4">
      <w:pPr>
        <w:jc w:val="both"/>
        <w:rPr>
          <w:rFonts w:ascii="Arial" w:hAnsi="Arial" w:cs="Arial"/>
        </w:rPr>
      </w:pPr>
      <w:r w:rsidRPr="00886DF4">
        <w:rPr>
          <w:rFonts w:ascii="Arial" w:hAnsi="Arial" w:cs="Arial"/>
          <w:b/>
        </w:rPr>
        <w:lastRenderedPageBreak/>
        <w:t>Parecer do</w:t>
      </w:r>
      <w:r>
        <w:rPr>
          <w:rFonts w:ascii="Arial" w:hAnsi="Arial" w:cs="Arial"/>
          <w:b/>
        </w:rPr>
        <w:t xml:space="preserve"> Projeto de Lei nº </w:t>
      </w:r>
      <w:r w:rsidRPr="006D2C18">
        <w:rPr>
          <w:rFonts w:ascii="Arial" w:hAnsi="Arial" w:cs="Arial"/>
          <w:b/>
        </w:rPr>
        <w:t xml:space="preserve">22/2021 de 31 de maio de 2021: </w:t>
      </w:r>
    </w:p>
    <w:p w:rsidR="00886DF4" w:rsidRDefault="00886DF4" w:rsidP="00886DF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Parecer do Projeto de Lei nº 23/2021 de 09</w:t>
      </w:r>
      <w:r w:rsidRPr="006D2C18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junho</w:t>
      </w:r>
      <w:r w:rsidRPr="006D2C18">
        <w:rPr>
          <w:rFonts w:ascii="Arial" w:hAnsi="Arial" w:cs="Arial"/>
          <w:b/>
        </w:rPr>
        <w:t xml:space="preserve"> de 2021:</w:t>
      </w:r>
      <w:r>
        <w:rPr>
          <w:rFonts w:ascii="Arial" w:hAnsi="Arial" w:cs="Arial"/>
          <w:b/>
        </w:rPr>
        <w:t xml:space="preserve"> </w:t>
      </w:r>
    </w:p>
    <w:p w:rsidR="00886DF4" w:rsidRPr="000312BA" w:rsidRDefault="00886DF4" w:rsidP="00886DF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Parecer do Projeto de Lei nº 24/2021 de 09</w:t>
      </w:r>
      <w:r w:rsidRPr="006D2C18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junho</w:t>
      </w:r>
      <w:r w:rsidRPr="006D2C18">
        <w:rPr>
          <w:rFonts w:ascii="Arial" w:hAnsi="Arial" w:cs="Arial"/>
          <w:b/>
        </w:rPr>
        <w:t xml:space="preserve"> de 2021: </w:t>
      </w:r>
    </w:p>
    <w:p w:rsidR="00886DF4" w:rsidRDefault="00886DF4" w:rsidP="00886DF4">
      <w:pPr>
        <w:jc w:val="both"/>
        <w:rPr>
          <w:rFonts w:ascii="Arial" w:hAnsi="Arial" w:cs="Arial"/>
          <w:b/>
        </w:rPr>
      </w:pPr>
    </w:p>
    <w:p w:rsidR="00886DF4" w:rsidRPr="000312BA" w:rsidRDefault="00886DF4" w:rsidP="00886DF4">
      <w:pPr>
        <w:jc w:val="both"/>
        <w:rPr>
          <w:rFonts w:ascii="Arial" w:hAnsi="Arial" w:cs="Arial"/>
        </w:rPr>
      </w:pPr>
    </w:p>
    <w:p w:rsidR="00886DF4" w:rsidRDefault="00886DF4" w:rsidP="00886DF4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>ESTÁ ABERTO O ESPAÇO PARA VOTAÇÃO DOS PROJETOS:</w:t>
      </w:r>
    </w:p>
    <w:p w:rsidR="00886DF4" w:rsidRDefault="00886DF4" w:rsidP="00886DF4">
      <w:pPr>
        <w:jc w:val="both"/>
        <w:rPr>
          <w:rFonts w:ascii="Arial" w:hAnsi="Arial" w:cs="Arial"/>
        </w:rPr>
      </w:pPr>
    </w:p>
    <w:p w:rsidR="00886DF4" w:rsidRDefault="00886DF4" w:rsidP="00886DF4">
      <w:pPr>
        <w:jc w:val="both"/>
        <w:rPr>
          <w:rFonts w:ascii="Arial" w:hAnsi="Arial" w:cs="Arial"/>
        </w:rPr>
      </w:pPr>
    </w:p>
    <w:p w:rsidR="00886DF4" w:rsidRDefault="00886DF4" w:rsidP="00886DF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Projeto de Lei nº </w:t>
      </w:r>
      <w:r w:rsidRPr="006D2C18">
        <w:rPr>
          <w:rFonts w:ascii="Arial" w:hAnsi="Arial" w:cs="Arial"/>
          <w:b/>
        </w:rPr>
        <w:t xml:space="preserve">22/2021 de 31 de maio de 2021: </w:t>
      </w:r>
      <w:r w:rsidRPr="006D2C18">
        <w:rPr>
          <w:rFonts w:ascii="Arial" w:hAnsi="Arial" w:cs="Arial"/>
        </w:rPr>
        <w:t>“Autoriza o município de Alegria/RS a aderir ao consorcio intermunicipal de saúde do noroeste do estado do Rio Grande do Sul – CISA e da outras providencias.”</w:t>
      </w:r>
    </w:p>
    <w:p w:rsidR="00886DF4" w:rsidRDefault="00886DF4" w:rsidP="00886DF4">
      <w:pPr>
        <w:jc w:val="both"/>
        <w:rPr>
          <w:rFonts w:ascii="Arial" w:hAnsi="Arial" w:cs="Arial"/>
        </w:rPr>
      </w:pPr>
      <w:proofErr w:type="spellStart"/>
      <w:r w:rsidRPr="000312BA">
        <w:rPr>
          <w:rFonts w:ascii="Arial" w:hAnsi="Arial" w:cs="Arial"/>
        </w:rPr>
        <w:t>Votação:____________x____________ou</w:t>
      </w:r>
      <w:proofErr w:type="spellEnd"/>
      <w:r w:rsidRPr="000312BA">
        <w:rPr>
          <w:rFonts w:ascii="Arial" w:hAnsi="Arial" w:cs="Arial"/>
        </w:rPr>
        <w:t xml:space="preserve"> (__) unanimidade</w:t>
      </w:r>
    </w:p>
    <w:p w:rsidR="00886DF4" w:rsidRDefault="00886DF4" w:rsidP="00886DF4">
      <w:pPr>
        <w:jc w:val="both"/>
        <w:rPr>
          <w:rFonts w:ascii="Arial" w:hAnsi="Arial" w:cs="Arial"/>
        </w:rPr>
      </w:pPr>
    </w:p>
    <w:p w:rsidR="00886DF4" w:rsidRDefault="00886DF4" w:rsidP="00886DF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23/2021 de 09</w:t>
      </w:r>
      <w:r w:rsidRPr="006D2C18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junho</w:t>
      </w:r>
      <w:r w:rsidRPr="006D2C18">
        <w:rPr>
          <w:rFonts w:ascii="Arial" w:hAnsi="Arial" w:cs="Arial"/>
          <w:b/>
        </w:rPr>
        <w:t xml:space="preserve"> de 2021: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“Da nova redação e procede alterações no artigo 13 e revoga os incisos II e III do artigo 17 da Lei Municipal nº 1.909/2020, de 16 de setembro de 2020 e da outras providencias.”</w:t>
      </w:r>
    </w:p>
    <w:p w:rsidR="00886DF4" w:rsidRDefault="00886DF4" w:rsidP="00886DF4">
      <w:pPr>
        <w:jc w:val="both"/>
        <w:rPr>
          <w:rFonts w:ascii="Arial" w:hAnsi="Arial" w:cs="Arial"/>
        </w:rPr>
      </w:pPr>
      <w:proofErr w:type="spellStart"/>
      <w:r w:rsidRPr="000312BA">
        <w:rPr>
          <w:rFonts w:ascii="Arial" w:hAnsi="Arial" w:cs="Arial"/>
        </w:rPr>
        <w:t>Votação:____________x____________ou</w:t>
      </w:r>
      <w:proofErr w:type="spellEnd"/>
      <w:r w:rsidRPr="000312BA">
        <w:rPr>
          <w:rFonts w:ascii="Arial" w:hAnsi="Arial" w:cs="Arial"/>
        </w:rPr>
        <w:t xml:space="preserve"> (__) unanimidade</w:t>
      </w:r>
    </w:p>
    <w:p w:rsidR="00886DF4" w:rsidRDefault="00886DF4" w:rsidP="00886DF4">
      <w:pPr>
        <w:jc w:val="both"/>
        <w:rPr>
          <w:rFonts w:ascii="Arial" w:hAnsi="Arial" w:cs="Arial"/>
        </w:rPr>
      </w:pPr>
    </w:p>
    <w:p w:rsidR="00886DF4" w:rsidRPr="006D2C18" w:rsidRDefault="00886DF4" w:rsidP="00886DF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24/2021 de 09</w:t>
      </w:r>
      <w:r w:rsidRPr="006D2C18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junho</w:t>
      </w:r>
      <w:r w:rsidRPr="006D2C18">
        <w:rPr>
          <w:rFonts w:ascii="Arial" w:hAnsi="Arial" w:cs="Arial"/>
          <w:b/>
        </w:rPr>
        <w:t xml:space="preserve"> de 2021: </w:t>
      </w:r>
      <w:r>
        <w:rPr>
          <w:rFonts w:ascii="Arial" w:hAnsi="Arial" w:cs="Arial"/>
        </w:rPr>
        <w:t>“Autoriza o poder executivo municipal a promover a contratação de 01 (um) de um professor de educação infantil em face do excepcional interesse público.”</w:t>
      </w:r>
    </w:p>
    <w:p w:rsidR="00886DF4" w:rsidRDefault="00886DF4" w:rsidP="00886DF4">
      <w:pPr>
        <w:jc w:val="both"/>
        <w:rPr>
          <w:rFonts w:ascii="Arial" w:hAnsi="Arial" w:cs="Arial"/>
        </w:rPr>
      </w:pPr>
      <w:proofErr w:type="spellStart"/>
      <w:r w:rsidRPr="000312BA">
        <w:rPr>
          <w:rFonts w:ascii="Arial" w:hAnsi="Arial" w:cs="Arial"/>
        </w:rPr>
        <w:t>Votação:____________x____________ou</w:t>
      </w:r>
      <w:proofErr w:type="spellEnd"/>
      <w:r w:rsidRPr="000312BA">
        <w:rPr>
          <w:rFonts w:ascii="Arial" w:hAnsi="Arial" w:cs="Arial"/>
        </w:rPr>
        <w:t xml:space="preserve"> (__) unanimidade</w:t>
      </w:r>
    </w:p>
    <w:p w:rsidR="00886DF4" w:rsidRDefault="00886DF4" w:rsidP="00886DF4">
      <w:pPr>
        <w:jc w:val="both"/>
        <w:rPr>
          <w:rFonts w:ascii="Arial" w:hAnsi="Arial" w:cs="Arial"/>
        </w:rPr>
      </w:pPr>
    </w:p>
    <w:p w:rsidR="00886DF4" w:rsidRPr="000312BA" w:rsidRDefault="00886DF4" w:rsidP="00886DF4">
      <w:pPr>
        <w:jc w:val="both"/>
        <w:rPr>
          <w:rFonts w:ascii="Arial" w:hAnsi="Arial" w:cs="Arial"/>
        </w:rPr>
      </w:pPr>
    </w:p>
    <w:p w:rsidR="00886DF4" w:rsidRPr="000312BA" w:rsidRDefault="00886DF4" w:rsidP="00886DF4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>ESTÁ ABERTO O ESPAÇO PARA AS EXPLICAÇÕES PESSOAIS:</w:t>
      </w:r>
    </w:p>
    <w:p w:rsidR="00886DF4" w:rsidRPr="000312BA" w:rsidRDefault="00886DF4" w:rsidP="00886DF4">
      <w:pPr>
        <w:jc w:val="both"/>
        <w:rPr>
          <w:rFonts w:ascii="Arial" w:hAnsi="Arial" w:cs="Arial"/>
        </w:rPr>
      </w:pPr>
    </w:p>
    <w:p w:rsidR="00886DF4" w:rsidRPr="000312BA" w:rsidRDefault="00886DF4" w:rsidP="00886DF4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 xml:space="preserve">Ver: Valdir </w:t>
      </w:r>
      <w:proofErr w:type="spellStart"/>
      <w:r w:rsidRPr="000312BA">
        <w:rPr>
          <w:rFonts w:ascii="Arial" w:hAnsi="Arial" w:cs="Arial"/>
        </w:rPr>
        <w:t>Welter</w:t>
      </w:r>
      <w:proofErr w:type="spellEnd"/>
    </w:p>
    <w:p w:rsidR="00886DF4" w:rsidRPr="000312BA" w:rsidRDefault="00886DF4" w:rsidP="00886DF4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 xml:space="preserve">Ver: </w:t>
      </w:r>
      <w:proofErr w:type="spellStart"/>
      <w:r w:rsidRPr="000312BA">
        <w:rPr>
          <w:rFonts w:ascii="Arial" w:hAnsi="Arial" w:cs="Arial"/>
        </w:rPr>
        <w:t>Elson</w:t>
      </w:r>
      <w:proofErr w:type="spellEnd"/>
      <w:r w:rsidRPr="000312BA">
        <w:rPr>
          <w:rFonts w:ascii="Arial" w:hAnsi="Arial" w:cs="Arial"/>
        </w:rPr>
        <w:t xml:space="preserve"> Alfredo </w:t>
      </w:r>
      <w:proofErr w:type="spellStart"/>
      <w:r w:rsidRPr="000312BA">
        <w:rPr>
          <w:rFonts w:ascii="Arial" w:hAnsi="Arial" w:cs="Arial"/>
        </w:rPr>
        <w:t>Seconi</w:t>
      </w:r>
      <w:proofErr w:type="spellEnd"/>
      <w:r w:rsidRPr="000312BA">
        <w:rPr>
          <w:rFonts w:ascii="Arial" w:hAnsi="Arial" w:cs="Arial"/>
        </w:rPr>
        <w:t xml:space="preserve"> </w:t>
      </w:r>
    </w:p>
    <w:p w:rsidR="00886DF4" w:rsidRPr="000312BA" w:rsidRDefault="00886DF4" w:rsidP="00886DF4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>Ver: Valdir Fernandes Rodrigues</w:t>
      </w:r>
    </w:p>
    <w:p w:rsidR="00886DF4" w:rsidRPr="000312BA" w:rsidRDefault="00886DF4" w:rsidP="00886DF4">
      <w:pPr>
        <w:jc w:val="both"/>
        <w:rPr>
          <w:rFonts w:ascii="Arial" w:hAnsi="Arial" w:cs="Arial"/>
        </w:rPr>
      </w:pPr>
      <w:r w:rsidRPr="000312BA">
        <w:rPr>
          <w:rFonts w:ascii="Arial" w:hAnsi="Arial" w:cs="Arial"/>
        </w:rPr>
        <w:t xml:space="preserve">Ver: </w:t>
      </w:r>
      <w:r w:rsidR="009A7CCB">
        <w:rPr>
          <w:rFonts w:ascii="Arial" w:hAnsi="Arial" w:cs="Arial"/>
        </w:rPr>
        <w:t xml:space="preserve">Everton </w:t>
      </w:r>
      <w:proofErr w:type="spellStart"/>
      <w:r w:rsidR="009A7CCB">
        <w:rPr>
          <w:rFonts w:ascii="Arial" w:hAnsi="Arial" w:cs="Arial"/>
        </w:rPr>
        <w:t>B</w:t>
      </w:r>
      <w:r w:rsidR="00D76B94">
        <w:rPr>
          <w:rFonts w:ascii="Arial" w:hAnsi="Arial" w:cs="Arial"/>
        </w:rPr>
        <w:t>ohn</w:t>
      </w:r>
      <w:proofErr w:type="spellEnd"/>
    </w:p>
    <w:p w:rsidR="00886DF4" w:rsidRPr="000312BA" w:rsidRDefault="00886DF4" w:rsidP="00886DF4">
      <w:pPr>
        <w:jc w:val="both"/>
        <w:rPr>
          <w:rFonts w:ascii="Arial" w:hAnsi="Arial" w:cs="Arial"/>
        </w:rPr>
      </w:pPr>
      <w:bookmarkStart w:id="0" w:name="_GoBack"/>
      <w:bookmarkEnd w:id="0"/>
      <w:r w:rsidRPr="000312BA">
        <w:rPr>
          <w:rFonts w:ascii="Arial" w:hAnsi="Arial" w:cs="Arial"/>
        </w:rPr>
        <w:t xml:space="preserve">Ver: Juarez </w:t>
      </w:r>
      <w:proofErr w:type="spellStart"/>
      <w:r w:rsidRPr="000312BA">
        <w:rPr>
          <w:rFonts w:ascii="Arial" w:hAnsi="Arial" w:cs="Arial"/>
        </w:rPr>
        <w:t>Dezordi</w:t>
      </w:r>
      <w:proofErr w:type="spellEnd"/>
      <w:r w:rsidRPr="000312BA">
        <w:rPr>
          <w:rFonts w:ascii="Arial" w:hAnsi="Arial" w:cs="Arial"/>
        </w:rPr>
        <w:t xml:space="preserve"> de Lima</w:t>
      </w:r>
    </w:p>
    <w:p w:rsidR="00886DF4" w:rsidRPr="000312BA" w:rsidRDefault="00886DF4" w:rsidP="00886DF4">
      <w:pPr>
        <w:jc w:val="both"/>
        <w:rPr>
          <w:rFonts w:ascii="Arial" w:hAnsi="Arial" w:cs="Arial"/>
          <w:bCs/>
        </w:rPr>
      </w:pPr>
      <w:r w:rsidRPr="000312BA">
        <w:rPr>
          <w:rFonts w:ascii="Arial" w:hAnsi="Arial" w:cs="Arial"/>
        </w:rPr>
        <w:t xml:space="preserve">Ver: Norton </w:t>
      </w:r>
      <w:proofErr w:type="spellStart"/>
      <w:r w:rsidRPr="000312BA">
        <w:rPr>
          <w:rFonts w:ascii="Arial" w:hAnsi="Arial" w:cs="Arial"/>
        </w:rPr>
        <w:t>Filipin</w:t>
      </w:r>
      <w:proofErr w:type="spellEnd"/>
    </w:p>
    <w:p w:rsidR="00886DF4" w:rsidRPr="000312BA" w:rsidRDefault="00886DF4" w:rsidP="00886DF4">
      <w:pPr>
        <w:jc w:val="both"/>
        <w:rPr>
          <w:rFonts w:ascii="Arial" w:hAnsi="Arial" w:cs="Arial"/>
          <w:bCs/>
        </w:rPr>
      </w:pPr>
      <w:r w:rsidRPr="000312BA">
        <w:rPr>
          <w:rFonts w:ascii="Arial" w:hAnsi="Arial" w:cs="Arial"/>
        </w:rPr>
        <w:t xml:space="preserve">Ver: </w:t>
      </w:r>
      <w:proofErr w:type="spellStart"/>
      <w:r w:rsidRPr="000312BA">
        <w:rPr>
          <w:rFonts w:ascii="Arial" w:hAnsi="Arial" w:cs="Arial"/>
          <w:bCs/>
        </w:rPr>
        <w:t>Nelci</w:t>
      </w:r>
      <w:proofErr w:type="spellEnd"/>
      <w:r w:rsidRPr="000312BA">
        <w:rPr>
          <w:rFonts w:ascii="Arial" w:hAnsi="Arial" w:cs="Arial"/>
          <w:bCs/>
        </w:rPr>
        <w:t xml:space="preserve"> </w:t>
      </w:r>
      <w:proofErr w:type="spellStart"/>
      <w:r w:rsidRPr="000312BA">
        <w:rPr>
          <w:rFonts w:ascii="Arial" w:hAnsi="Arial" w:cs="Arial"/>
          <w:bCs/>
        </w:rPr>
        <w:t>Dymkovski</w:t>
      </w:r>
      <w:proofErr w:type="spellEnd"/>
      <w:r w:rsidRPr="000312BA">
        <w:rPr>
          <w:rFonts w:ascii="Arial" w:hAnsi="Arial" w:cs="Arial"/>
          <w:bCs/>
        </w:rPr>
        <w:t xml:space="preserve"> </w:t>
      </w:r>
    </w:p>
    <w:p w:rsidR="00886DF4" w:rsidRPr="000312BA" w:rsidRDefault="00886DF4" w:rsidP="00886DF4">
      <w:pPr>
        <w:jc w:val="both"/>
        <w:rPr>
          <w:rFonts w:ascii="Arial" w:hAnsi="Arial" w:cs="Arial"/>
          <w:bCs/>
        </w:rPr>
      </w:pPr>
      <w:r w:rsidRPr="000312BA">
        <w:rPr>
          <w:rFonts w:ascii="Arial" w:hAnsi="Arial" w:cs="Arial"/>
        </w:rPr>
        <w:t xml:space="preserve">Ver: </w:t>
      </w:r>
      <w:r w:rsidRPr="000312BA">
        <w:rPr>
          <w:rFonts w:ascii="Arial" w:hAnsi="Arial" w:cs="Arial"/>
          <w:bCs/>
        </w:rPr>
        <w:t>Marilene Correa</w:t>
      </w:r>
    </w:p>
    <w:p w:rsidR="00886DF4" w:rsidRPr="000312BA" w:rsidRDefault="00886DF4" w:rsidP="00886DF4">
      <w:pPr>
        <w:jc w:val="both"/>
        <w:rPr>
          <w:rFonts w:ascii="Arial" w:hAnsi="Arial" w:cs="Arial"/>
          <w:bCs/>
        </w:rPr>
      </w:pPr>
    </w:p>
    <w:p w:rsidR="00886DF4" w:rsidRDefault="00886DF4" w:rsidP="00886DF4">
      <w:pPr>
        <w:jc w:val="both"/>
      </w:pPr>
      <w:r w:rsidRPr="000312BA">
        <w:rPr>
          <w:rFonts w:ascii="Arial" w:hAnsi="Arial" w:cs="Arial"/>
        </w:rPr>
        <w:t>Agradeço a presença de todos, solicito ao secretário</w:t>
      </w:r>
      <w:r>
        <w:rPr>
          <w:rFonts w:ascii="Arial" w:hAnsi="Arial" w:cs="Arial"/>
        </w:rPr>
        <w:t xml:space="preserve"> a lavratura da ATA, encerro a 11</w:t>
      </w:r>
      <w:r w:rsidRPr="000312BA">
        <w:rPr>
          <w:rFonts w:ascii="Arial" w:hAnsi="Arial" w:cs="Arial"/>
        </w:rPr>
        <w:t>ª Sessão Ordinária do ano de 2021 e conv</w:t>
      </w:r>
      <w:r>
        <w:rPr>
          <w:rFonts w:ascii="Arial" w:hAnsi="Arial" w:cs="Arial"/>
        </w:rPr>
        <w:t>ido a todos para participar da 12</w:t>
      </w:r>
      <w:r w:rsidRPr="000312BA">
        <w:rPr>
          <w:rFonts w:ascii="Arial" w:hAnsi="Arial" w:cs="Arial"/>
        </w:rPr>
        <w:t>ª sessão o</w:t>
      </w:r>
      <w:r>
        <w:rPr>
          <w:rFonts w:ascii="Arial" w:hAnsi="Arial" w:cs="Arial"/>
        </w:rPr>
        <w:t>rdinária a realizar-se no dia 28</w:t>
      </w:r>
      <w:r w:rsidRPr="000312BA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junho</w:t>
      </w:r>
      <w:r w:rsidRPr="000312BA">
        <w:rPr>
          <w:rFonts w:ascii="Arial" w:hAnsi="Arial" w:cs="Arial"/>
        </w:rPr>
        <w:t>. Boa Noite.</w:t>
      </w:r>
    </w:p>
    <w:p w:rsidR="00A714E2" w:rsidRDefault="00A714E2"/>
    <w:sectPr w:rsidR="00A714E2" w:rsidSect="006707A5">
      <w:pgSz w:w="11906" w:h="16838"/>
      <w:pgMar w:top="2892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DF4"/>
    <w:rsid w:val="00886DF4"/>
    <w:rsid w:val="009A7CCB"/>
    <w:rsid w:val="00A714E2"/>
    <w:rsid w:val="00CE3CFC"/>
    <w:rsid w:val="00D76B94"/>
    <w:rsid w:val="00F4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762A4B-666F-4D60-98E5-5D9261239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886D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4">
    <w:name w:val="heading 4"/>
    <w:basedOn w:val="Normal"/>
    <w:link w:val="Ttulo4Char"/>
    <w:uiPriority w:val="9"/>
    <w:qFormat/>
    <w:rsid w:val="00886DF4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86DF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886DF4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nhideWhenUsed/>
    <w:rsid w:val="00886DF4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886DF4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886DF4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E3CF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3CF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482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3</cp:revision>
  <cp:lastPrinted>2021-06-14T21:38:00Z</cp:lastPrinted>
  <dcterms:created xsi:type="dcterms:W3CDTF">2021-06-14T10:33:00Z</dcterms:created>
  <dcterms:modified xsi:type="dcterms:W3CDTF">2021-06-15T10:53:00Z</dcterms:modified>
</cp:coreProperties>
</file>