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BCF" w:rsidRDefault="00E15BCF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E15BCF" w:rsidRDefault="00917B44">
      <w:pPr>
        <w:pStyle w:val="Ttulo1"/>
        <w:tabs>
          <w:tab w:val="left" w:pos="5618"/>
        </w:tabs>
        <w:spacing w:before="93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PROJETO DE LEI Nº 080/2023                                     DE 17 OUTUBRO DE 2023.</w:t>
      </w:r>
    </w:p>
    <w:p w:rsidR="00E15BCF" w:rsidRDefault="00E15B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15BCF" w:rsidRDefault="00E15BC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E15BCF" w:rsidRDefault="00917B44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2" w:name="_30j0zll" w:colFirst="0" w:colLast="0"/>
      <w:bookmarkEnd w:id="2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“AUTORIZA A ABERTURA DE CRÉDITO SUPLEMENTAR ESPECIAL NO ORÇAMENTO DO MUNICÍPIO DO ANO DE 2023.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:rsidR="00E15BCF" w:rsidRDefault="00E15BCF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1557C" w:rsidRDefault="0091557C">
      <w:pPr>
        <w:spacing w:line="276" w:lineRule="auto"/>
        <w:ind w:left="2937" w:right="11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5BCF" w:rsidRPr="004F238C" w:rsidRDefault="00917B44">
      <w:pPr>
        <w:pBdr>
          <w:top w:val="nil"/>
          <w:left w:val="nil"/>
          <w:bottom w:val="nil"/>
          <w:right w:val="nil"/>
          <w:between w:val="nil"/>
        </w:pBdr>
        <w:ind w:left="102" w:right="121"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23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  <w:r w:rsidRPr="004F238C">
        <w:rPr>
          <w:rFonts w:ascii="Times New Roman" w:eastAsia="Times New Roman" w:hAnsi="Times New Roman" w:cs="Times New Roman"/>
          <w:color w:val="000000"/>
          <w:sz w:val="24"/>
          <w:szCs w:val="24"/>
        </w:rPr>
        <w:t>, Prefeita Municipal de Alegria, Estado do Rio Grande do Sul, no uso de suas atribuições legais conferidas pela Lei Orgânica Municipal, encaminha e propõe ao Legislativo Municipal o seguinte Projeto de Lei:</w:t>
      </w:r>
    </w:p>
    <w:p w:rsidR="00E15BCF" w:rsidRPr="004F238C" w:rsidRDefault="00E15BC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57C" w:rsidRPr="004F238C" w:rsidRDefault="0091557C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5BCF" w:rsidRPr="004F238C" w:rsidRDefault="00917B44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23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1º</w:t>
      </w:r>
      <w:r w:rsidRPr="004F23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Fica o Poder Executivo Municipal autorizado a abrir crédito suplementar especial no orçamento, no valor de R$ </w:t>
      </w:r>
      <w:r w:rsidR="00FB678E" w:rsidRPr="004F238C">
        <w:rPr>
          <w:rFonts w:ascii="Times New Roman" w:hAnsi="Times New Roman" w:cs="Times New Roman"/>
          <w:b/>
          <w:highlight w:val="white"/>
        </w:rPr>
        <w:t xml:space="preserve">14.266,81 </w:t>
      </w:r>
      <w:r w:rsidRPr="004F238C">
        <w:rPr>
          <w:rFonts w:ascii="Times New Roman" w:hAnsi="Times New Roman" w:cs="Times New Roman"/>
          <w:b/>
          <w:highlight w:val="white"/>
        </w:rPr>
        <w:t>(</w:t>
      </w:r>
      <w:r w:rsidRPr="004F238C">
        <w:rPr>
          <w:rFonts w:ascii="Times New Roman" w:eastAsia="Times New Roman" w:hAnsi="Times New Roman" w:cs="Times New Roman"/>
          <w:sz w:val="24"/>
          <w:szCs w:val="24"/>
        </w:rPr>
        <w:t xml:space="preserve">quatorze mil, duzentos e </w:t>
      </w:r>
      <w:r w:rsidR="004F238C" w:rsidRPr="004F238C">
        <w:rPr>
          <w:rFonts w:ascii="Times New Roman" w:eastAsia="Times New Roman" w:hAnsi="Times New Roman" w:cs="Times New Roman"/>
          <w:sz w:val="24"/>
          <w:szCs w:val="24"/>
        </w:rPr>
        <w:t>sessenta</w:t>
      </w:r>
      <w:r w:rsidRPr="004F238C">
        <w:rPr>
          <w:rFonts w:ascii="Times New Roman" w:eastAsia="Times New Roman" w:hAnsi="Times New Roman" w:cs="Times New Roman"/>
          <w:sz w:val="24"/>
          <w:szCs w:val="24"/>
        </w:rPr>
        <w:t xml:space="preserve"> e seis reais e oitenta e um centavos</w:t>
      </w:r>
      <w:r w:rsidRPr="004F238C">
        <w:rPr>
          <w:rFonts w:ascii="Times New Roman" w:eastAsia="Times New Roman" w:hAnsi="Times New Roman" w:cs="Times New Roman"/>
          <w:color w:val="000000"/>
          <w:sz w:val="24"/>
          <w:szCs w:val="24"/>
        </w:rPr>
        <w:t>) com a seguinte classificação:</w:t>
      </w:r>
    </w:p>
    <w:p w:rsidR="00E15BCF" w:rsidRPr="004F238C" w:rsidRDefault="00E15BC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57C" w:rsidRPr="004F238C" w:rsidRDefault="0091557C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5BCF" w:rsidRPr="004F238C" w:rsidRDefault="00917B44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38C">
        <w:rPr>
          <w:rFonts w:ascii="Times New Roman" w:eastAsia="Times New Roman" w:hAnsi="Times New Roman" w:cs="Times New Roman"/>
          <w:sz w:val="24"/>
          <w:szCs w:val="24"/>
        </w:rPr>
        <w:t>09 SECRETARIA MUNICIPAL DE ASSISTÊNCIA SOCIAL E HABITAÇÃO</w:t>
      </w:r>
    </w:p>
    <w:p w:rsidR="00E15BCF" w:rsidRPr="004F238C" w:rsidRDefault="00917B44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38C">
        <w:rPr>
          <w:rFonts w:ascii="Times New Roman" w:eastAsia="Times New Roman" w:hAnsi="Times New Roman" w:cs="Times New Roman"/>
          <w:sz w:val="24"/>
          <w:szCs w:val="24"/>
        </w:rPr>
        <w:t>0905 FUNDO NACIONAL - RECURSOS FEDERAIS</w:t>
      </w:r>
    </w:p>
    <w:p w:rsidR="00E15BCF" w:rsidRPr="004F238C" w:rsidRDefault="00917B44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38C">
        <w:rPr>
          <w:rFonts w:ascii="Times New Roman" w:eastAsia="Times New Roman" w:hAnsi="Times New Roman" w:cs="Times New Roman"/>
          <w:sz w:val="24"/>
          <w:szCs w:val="24"/>
        </w:rPr>
        <w:t>08 0243 0013 2,050 IGD BOLSA FAMÍLIA</w:t>
      </w:r>
    </w:p>
    <w:p w:rsidR="00E15BCF" w:rsidRPr="004F238C" w:rsidRDefault="00917B44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38C">
        <w:rPr>
          <w:rFonts w:ascii="Times New Roman" w:eastAsia="Times New Roman" w:hAnsi="Times New Roman" w:cs="Times New Roman"/>
          <w:sz w:val="24"/>
          <w:szCs w:val="24"/>
        </w:rPr>
        <w:t>305 0660 3390 30 00 00 MATERIAL DE CONSUMO…</w:t>
      </w:r>
      <w:proofErr w:type="gramStart"/>
      <w:r w:rsidRPr="004F238C">
        <w:rPr>
          <w:rFonts w:ascii="Times New Roman" w:eastAsia="Times New Roman" w:hAnsi="Times New Roman" w:cs="Times New Roman"/>
          <w:sz w:val="24"/>
          <w:szCs w:val="24"/>
        </w:rPr>
        <w:t>…</w:t>
      </w:r>
      <w:r w:rsidR="00FB678E" w:rsidRPr="004F238C">
        <w:rPr>
          <w:rFonts w:ascii="Times New Roman" w:eastAsia="Times New Roman" w:hAnsi="Times New Roman" w:cs="Times New Roman"/>
          <w:sz w:val="24"/>
          <w:szCs w:val="24"/>
        </w:rPr>
        <w:t>....</w:t>
      </w:r>
      <w:proofErr w:type="gramEnd"/>
      <w:r w:rsidR="00FB678E" w:rsidRPr="004F238C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4F238C">
        <w:rPr>
          <w:rFonts w:ascii="Times New Roman" w:eastAsia="Times New Roman" w:hAnsi="Times New Roman" w:cs="Times New Roman"/>
          <w:sz w:val="24"/>
          <w:szCs w:val="24"/>
        </w:rPr>
        <w:t>….R$ 14.266,81</w:t>
      </w:r>
    </w:p>
    <w:p w:rsidR="00E15BCF" w:rsidRPr="004F238C" w:rsidRDefault="00E15BC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BCF" w:rsidRPr="004F238C" w:rsidRDefault="00E15BC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BCF" w:rsidRPr="004F238C" w:rsidRDefault="00E15BC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BCF" w:rsidRPr="004F238C" w:rsidRDefault="00917B44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3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Art. 2º</w:t>
      </w:r>
      <w:r w:rsidRPr="004F23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F238C">
        <w:rPr>
          <w:rFonts w:ascii="Times New Roman" w:eastAsia="Times New Roman" w:hAnsi="Times New Roman" w:cs="Times New Roman"/>
          <w:sz w:val="24"/>
          <w:szCs w:val="24"/>
        </w:rPr>
        <w:t>O recurso</w:t>
      </w:r>
      <w:r w:rsidR="00FB678E" w:rsidRPr="004F238C">
        <w:rPr>
          <w:rFonts w:ascii="Times New Roman" w:eastAsia="Times New Roman" w:hAnsi="Times New Roman" w:cs="Times New Roman"/>
          <w:sz w:val="24"/>
          <w:szCs w:val="24"/>
        </w:rPr>
        <w:t xml:space="preserve"> a que se des</w:t>
      </w:r>
      <w:r w:rsidR="0091557C" w:rsidRPr="004F238C">
        <w:rPr>
          <w:rFonts w:ascii="Times New Roman" w:eastAsia="Times New Roman" w:hAnsi="Times New Roman" w:cs="Times New Roman"/>
          <w:sz w:val="24"/>
          <w:szCs w:val="24"/>
        </w:rPr>
        <w:t xml:space="preserve">tina este projeto é oriundo de SUPERÁVIT FINANCEIRO </w:t>
      </w:r>
      <w:r w:rsidRPr="004F238C">
        <w:rPr>
          <w:rFonts w:ascii="Times New Roman" w:eastAsia="Times New Roman" w:hAnsi="Times New Roman" w:cs="Times New Roman"/>
          <w:sz w:val="24"/>
          <w:szCs w:val="24"/>
        </w:rPr>
        <w:t xml:space="preserve">DO EXERCÍCIO ANTERIOR no valor de R$ </w:t>
      </w:r>
      <w:r w:rsidR="0091557C" w:rsidRPr="004F238C">
        <w:rPr>
          <w:rFonts w:ascii="Times New Roman" w:hAnsi="Times New Roman" w:cs="Times New Roman"/>
          <w:b/>
          <w:highlight w:val="white"/>
        </w:rPr>
        <w:t xml:space="preserve">14.266,81 </w:t>
      </w:r>
      <w:r w:rsidRPr="004F238C">
        <w:rPr>
          <w:rFonts w:ascii="Times New Roman" w:hAnsi="Times New Roman" w:cs="Times New Roman"/>
          <w:highlight w:val="white"/>
        </w:rPr>
        <w:t>(</w:t>
      </w:r>
      <w:r w:rsidRPr="004F238C">
        <w:rPr>
          <w:rFonts w:ascii="Times New Roman" w:eastAsia="Times New Roman" w:hAnsi="Times New Roman" w:cs="Times New Roman"/>
          <w:sz w:val="24"/>
          <w:szCs w:val="24"/>
        </w:rPr>
        <w:t xml:space="preserve">quatorze mil, duzentos e </w:t>
      </w:r>
      <w:r w:rsidR="004F238C">
        <w:rPr>
          <w:rFonts w:ascii="Times New Roman" w:eastAsia="Times New Roman" w:hAnsi="Times New Roman" w:cs="Times New Roman"/>
          <w:sz w:val="24"/>
          <w:szCs w:val="24"/>
        </w:rPr>
        <w:t>sessenta</w:t>
      </w:r>
      <w:r w:rsidRPr="004F238C">
        <w:rPr>
          <w:rFonts w:ascii="Times New Roman" w:eastAsia="Times New Roman" w:hAnsi="Times New Roman" w:cs="Times New Roman"/>
          <w:sz w:val="24"/>
          <w:szCs w:val="24"/>
        </w:rPr>
        <w:t xml:space="preserve"> e seis reai</w:t>
      </w:r>
      <w:r w:rsidR="0091557C" w:rsidRPr="004F238C">
        <w:rPr>
          <w:rFonts w:ascii="Times New Roman" w:eastAsia="Times New Roman" w:hAnsi="Times New Roman" w:cs="Times New Roman"/>
          <w:sz w:val="24"/>
          <w:szCs w:val="24"/>
        </w:rPr>
        <w:t xml:space="preserve">s e oitenta e um centavos) com </w:t>
      </w:r>
      <w:r w:rsidRPr="004F238C">
        <w:rPr>
          <w:rFonts w:ascii="Times New Roman" w:eastAsia="Times New Roman" w:hAnsi="Times New Roman" w:cs="Times New Roman"/>
          <w:sz w:val="24"/>
          <w:szCs w:val="24"/>
        </w:rPr>
        <w:t>classificação   das seguintes dotações orçamentárias:</w:t>
      </w:r>
    </w:p>
    <w:p w:rsidR="00E15BCF" w:rsidRPr="004F238C" w:rsidRDefault="00E15BCF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1557C" w:rsidRPr="004F238C" w:rsidRDefault="0091557C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BCF" w:rsidRPr="004F238C" w:rsidRDefault="00FB678E">
      <w:pPr>
        <w:spacing w:before="1"/>
        <w:ind w:left="102" w:right="113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38C">
        <w:rPr>
          <w:rFonts w:ascii="Times New Roman" w:eastAsia="Times New Roman" w:hAnsi="Times New Roman" w:cs="Times New Roman"/>
          <w:sz w:val="24"/>
          <w:szCs w:val="24"/>
        </w:rPr>
        <w:t xml:space="preserve">SUPERÁVIT FINANCEIRO </w:t>
      </w:r>
      <w:r w:rsidR="00917B44" w:rsidRPr="004F238C">
        <w:rPr>
          <w:rFonts w:ascii="Times New Roman" w:eastAsia="Times New Roman" w:hAnsi="Times New Roman" w:cs="Times New Roman"/>
          <w:sz w:val="24"/>
          <w:szCs w:val="24"/>
        </w:rPr>
        <w:t xml:space="preserve">DO EXERCÍCIO ANTERIOR </w:t>
      </w:r>
      <w:r w:rsidRPr="004F238C">
        <w:rPr>
          <w:rFonts w:ascii="Times New Roman" w:eastAsia="Times New Roman" w:hAnsi="Times New Roman" w:cs="Times New Roman"/>
          <w:sz w:val="24"/>
          <w:szCs w:val="24"/>
        </w:rPr>
        <w:t>....</w:t>
      </w:r>
      <w:r w:rsidR="00917B44" w:rsidRPr="004F238C">
        <w:rPr>
          <w:rFonts w:ascii="Times New Roman" w:eastAsia="Times New Roman" w:hAnsi="Times New Roman" w:cs="Times New Roman"/>
          <w:sz w:val="24"/>
          <w:szCs w:val="24"/>
        </w:rPr>
        <w:t>...R$ 14.266,81</w:t>
      </w:r>
    </w:p>
    <w:p w:rsidR="00E15BCF" w:rsidRPr="004F238C" w:rsidRDefault="00917B44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3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B678E" w:rsidRPr="004F238C" w:rsidRDefault="00FB678E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5BCF" w:rsidRPr="004F238C" w:rsidRDefault="00917B44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238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Art. 3º </w:t>
      </w:r>
      <w:r w:rsidRPr="004F238C"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:rsidR="00E15BCF" w:rsidRPr="004F238C" w:rsidRDefault="00917B44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38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B678E" w:rsidRPr="004F238C" w:rsidRDefault="00FB678E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678E" w:rsidRPr="004F238C" w:rsidRDefault="00FB678E">
      <w:pPr>
        <w:pBdr>
          <w:top w:val="nil"/>
          <w:left w:val="nil"/>
          <w:bottom w:val="nil"/>
          <w:right w:val="nil"/>
          <w:between w:val="nil"/>
        </w:pBdr>
        <w:ind w:left="102" w:right="117"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5BCF" w:rsidRPr="004F238C" w:rsidRDefault="00917B44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238C">
        <w:rPr>
          <w:rFonts w:ascii="Times New Roman" w:eastAsia="Times New Roman" w:hAnsi="Times New Roman" w:cs="Times New Roman"/>
          <w:sz w:val="24"/>
          <w:szCs w:val="24"/>
        </w:rPr>
        <w:t>GABINETE DA PREFEITA MUNICIPAL DE ALEGRIA-RS,</w:t>
      </w:r>
      <w:r w:rsidR="0091557C" w:rsidRPr="004F238C">
        <w:rPr>
          <w:rFonts w:ascii="Times New Roman" w:eastAsia="Times New Roman" w:hAnsi="Times New Roman" w:cs="Times New Roman"/>
          <w:sz w:val="24"/>
          <w:szCs w:val="24"/>
        </w:rPr>
        <w:t xml:space="preserve"> AOS 17 DIAS DO MÊS DE OUTUBRO </w:t>
      </w:r>
      <w:r w:rsidRPr="004F238C">
        <w:rPr>
          <w:rFonts w:ascii="Times New Roman" w:eastAsia="Times New Roman" w:hAnsi="Times New Roman" w:cs="Times New Roman"/>
          <w:sz w:val="24"/>
          <w:szCs w:val="24"/>
        </w:rPr>
        <w:t>DE 2023.</w:t>
      </w:r>
    </w:p>
    <w:p w:rsidR="00E15BCF" w:rsidRDefault="00917B44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5BCF" w:rsidRDefault="00E15BCF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B678E" w:rsidRDefault="00FB678E" w:rsidP="00FB678E"/>
    <w:p w:rsidR="00FB678E" w:rsidRPr="00FB678E" w:rsidRDefault="00FB678E" w:rsidP="00FB678E"/>
    <w:p w:rsidR="00FB678E" w:rsidRPr="00FB678E" w:rsidRDefault="00FB678E" w:rsidP="00FB678E"/>
    <w:tbl>
      <w:tblPr>
        <w:tblStyle w:val="a"/>
        <w:tblW w:w="8779" w:type="dxa"/>
        <w:tblInd w:w="-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434"/>
        <w:gridCol w:w="4345"/>
      </w:tblGrid>
      <w:tr w:rsidR="00E15BCF">
        <w:tc>
          <w:tcPr>
            <w:tcW w:w="4434" w:type="dxa"/>
          </w:tcPr>
          <w:p w:rsidR="00E15BCF" w:rsidRDefault="00E15BCF">
            <w:pPr>
              <w:pStyle w:val="Ttulo1"/>
              <w:spacing w:line="276" w:lineRule="auto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B678E" w:rsidRPr="00FB678E" w:rsidRDefault="00FB678E" w:rsidP="00FB678E"/>
        </w:tc>
        <w:tc>
          <w:tcPr>
            <w:tcW w:w="4345" w:type="dxa"/>
          </w:tcPr>
          <w:p w:rsidR="00E15BCF" w:rsidRDefault="00917B44" w:rsidP="0091557C">
            <w:pPr>
              <w:pStyle w:val="Ttulo1"/>
              <w:spacing w:before="94"/>
              <w:ind w:left="0" w:right="-15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TERESINHA MARCZEWSKI ZAVASKI</w:t>
            </w:r>
          </w:p>
          <w:p w:rsidR="00E15BCF" w:rsidRDefault="00917B44" w:rsidP="0091557C">
            <w:pPr>
              <w:pStyle w:val="Ttulo1"/>
              <w:spacing w:line="276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Prefeita Municipal</w:t>
            </w:r>
          </w:p>
        </w:tc>
      </w:tr>
    </w:tbl>
    <w:p w:rsidR="00E15BCF" w:rsidRDefault="00E15BCF">
      <w:pPr>
        <w:pStyle w:val="Ttulo1"/>
        <w:spacing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BCF" w:rsidRDefault="00917B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REGISTRE-SE</w:t>
      </w:r>
    </w:p>
    <w:p w:rsidR="00E15BCF" w:rsidRDefault="00917B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PUBLIQUE-SE</w:t>
      </w:r>
    </w:p>
    <w:p w:rsidR="00E15BCF" w:rsidRDefault="00917B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CUMPRA-SE</w:t>
      </w:r>
    </w:p>
    <w:p w:rsidR="00E15BCF" w:rsidRDefault="00E15B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5BCF" w:rsidRDefault="00E15BC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B678E" w:rsidRDefault="00FB67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5BCF" w:rsidRDefault="00917B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02" w:right="191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5BCF" w:rsidRDefault="00917B44">
      <w:pPr>
        <w:pStyle w:val="Ttulo1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Regiane Cristina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Carpowiski</w:t>
      </w:r>
      <w:proofErr w:type="spellEnd"/>
    </w:p>
    <w:p w:rsidR="00E15BCF" w:rsidRDefault="00917B44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Secretária Municipal de Administração</w:t>
      </w:r>
    </w:p>
    <w:p w:rsidR="00E15BCF" w:rsidRDefault="00E15BCF">
      <w:pPr>
        <w:pStyle w:val="Ttulo1"/>
        <w:spacing w:line="276" w:lineRule="auto"/>
        <w:ind w:firstLine="10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BCF" w:rsidRDefault="00E15BCF">
      <w:pPr>
        <w:pStyle w:val="Ttulo1"/>
        <w:spacing w:line="276" w:lineRule="auto"/>
        <w:ind w:firstLine="102"/>
        <w:rPr>
          <w:rFonts w:ascii="Times New Roman" w:eastAsia="Times New Roman" w:hAnsi="Times New Roman" w:cs="Times New Roman"/>
          <w:sz w:val="24"/>
          <w:szCs w:val="24"/>
        </w:rPr>
      </w:pPr>
    </w:p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/>
    <w:p w:rsidR="00E15BCF" w:rsidRDefault="00E15BCF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5BCF" w:rsidRDefault="00E15BCF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5BCF" w:rsidRDefault="00917B44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Projeto de Lei N° 0</w:t>
      </w:r>
      <w:r>
        <w:rPr>
          <w:rFonts w:ascii="Times New Roman" w:eastAsia="Times New Roman" w:hAnsi="Times New Roman" w:cs="Times New Roman"/>
          <w:sz w:val="24"/>
          <w:szCs w:val="24"/>
        </w:rPr>
        <w:t>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/2023                            Alegria - RS, </w:t>
      </w:r>
      <w:r>
        <w:rPr>
          <w:rFonts w:ascii="Times New Roman" w:eastAsia="Times New Roman" w:hAnsi="Times New Roman" w:cs="Times New Roman"/>
          <w:sz w:val="24"/>
          <w:szCs w:val="24"/>
        </w:rPr>
        <w:t>17 OUTUBRO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2023.</w:t>
      </w:r>
    </w:p>
    <w:p w:rsidR="00E15BCF" w:rsidRDefault="00E15BCF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5BCF" w:rsidRDefault="00917B44">
      <w:pPr>
        <w:spacing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Sra. Presidente e Senhores Vereadores:</w:t>
      </w:r>
    </w:p>
    <w:p w:rsidR="00E15BCF" w:rsidRDefault="00E15BCF">
      <w:pPr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5BCF" w:rsidRDefault="00917B44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Apresentamos a proposta que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“AUTORIZA A ABERTURA DE CRÉDITO SUPLEMENTAR ESPECIAL NO ORÇAMENTO DO MUNICÍPIO DO ANO DE 2023.”</w:t>
      </w:r>
    </w:p>
    <w:p w:rsidR="0091557C" w:rsidRDefault="0091557C" w:rsidP="0091557C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57C" w:rsidRDefault="0091557C" w:rsidP="0091557C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1557C" w:rsidRDefault="0091557C" w:rsidP="0091557C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JUSTIFICATIVA</w:t>
      </w:r>
    </w:p>
    <w:p w:rsidR="00E15BCF" w:rsidRDefault="00E15BCF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BCF" w:rsidRDefault="00917B44">
      <w:pPr>
        <w:spacing w:before="240" w:after="240" w:line="276" w:lineRule="auto"/>
        <w:ind w:firstLine="156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referido projeto tem como objeto a suplementação de recursos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oriundos  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Sistema Único de Assistência Social, a partir do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 </w:t>
      </w:r>
      <w:r>
        <w:rPr>
          <w:rFonts w:ascii="Times New Roman" w:eastAsia="Times New Roman" w:hAnsi="Times New Roman" w:cs="Times New Roman"/>
          <w:color w:val="040C28"/>
          <w:sz w:val="24"/>
          <w:szCs w:val="24"/>
        </w:rPr>
        <w:t>Índice de Gestão Descentralizada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(IGD) que é um indicador que mostra a qualidade da </w:t>
      </w:r>
      <w:r>
        <w:rPr>
          <w:rFonts w:ascii="Times New Roman" w:eastAsia="Times New Roman" w:hAnsi="Times New Roman" w:cs="Times New Roman"/>
          <w:color w:val="040C28"/>
          <w:sz w:val="24"/>
          <w:szCs w:val="24"/>
        </w:rPr>
        <w:t>gestão descentralizada do Programa Bolsa Família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(PBF), além de refletir os compromissos assumidos pelos estados e municípios na sua adesão ao </w:t>
      </w:r>
      <w:r>
        <w:rPr>
          <w:rFonts w:ascii="Times New Roman" w:eastAsia="Times New Roman" w:hAnsi="Times New Roman" w:cs="Times New Roman"/>
          <w:color w:val="040C28"/>
          <w:sz w:val="24"/>
          <w:szCs w:val="24"/>
        </w:rPr>
        <w:t>Programa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, como a </w:t>
      </w:r>
      <w:r>
        <w:rPr>
          <w:rFonts w:ascii="Times New Roman" w:eastAsia="Times New Roman" w:hAnsi="Times New Roman" w:cs="Times New Roman"/>
          <w:color w:val="040C28"/>
          <w:sz w:val="24"/>
          <w:szCs w:val="24"/>
        </w:rPr>
        <w:t>gestão</w:t>
      </w: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 xml:space="preserve"> do Cadastro Único e das condicionalidades. O Governo Federal repassa valores financeiros para dar condições ao Setor do Cadastro Único realizar ações com as famílias beneficiadas com o Bolsa Família.</w:t>
      </w:r>
    </w:p>
    <w:p w:rsidR="00E15BCF" w:rsidRDefault="00917B44">
      <w:pPr>
        <w:spacing w:before="240" w:after="240" w:line="276" w:lineRule="auto"/>
        <w:ind w:firstLine="1140"/>
        <w:jc w:val="both"/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color w:val="202124"/>
          <w:sz w:val="24"/>
          <w:szCs w:val="24"/>
          <w:highlight w:val="white"/>
        </w:rPr>
        <w:t>Assim sendo solicitamos aos nobres edis que votem pela aprovação do Projeto de Lei, para que possamos ampliar os serviços e ações das condicionalidades do Programa Bolsa Família.</w:t>
      </w:r>
    </w:p>
    <w:p w:rsidR="00E15BCF" w:rsidRDefault="00E15BCF">
      <w:pPr>
        <w:spacing w:before="240" w:after="240" w:line="276" w:lineRule="auto"/>
        <w:ind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BCF" w:rsidRDefault="00E15BCF">
      <w:pPr>
        <w:spacing w:before="240" w:after="240" w:line="276" w:lineRule="auto"/>
        <w:ind w:firstLine="15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BCF" w:rsidRDefault="00E15BCF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BCF" w:rsidRDefault="00E15BCF">
      <w:pPr>
        <w:spacing w:line="276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15BCF" w:rsidRDefault="00917B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TERESINHA MARCZEWSKI ZAVASKI</w:t>
      </w:r>
    </w:p>
    <w:p w:rsidR="00E15BCF" w:rsidRDefault="00917B4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Prefeita Municipal</w:t>
      </w:r>
    </w:p>
    <w:sectPr w:rsidR="00E15BCF">
      <w:headerReference w:type="default" r:id="rId6"/>
      <w:footerReference w:type="default" r:id="rId7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69BF" w:rsidRDefault="003769BF">
      <w:r>
        <w:separator/>
      </w:r>
    </w:p>
  </w:endnote>
  <w:endnote w:type="continuationSeparator" w:id="0">
    <w:p w:rsidR="003769BF" w:rsidRDefault="003769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BCF" w:rsidRDefault="00917B4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hidden="0" allowOverlap="1">
              <wp:simplePos x="0" y="0"/>
              <wp:positionH relativeFrom="column">
                <wp:posOffset>-660399</wp:posOffset>
              </wp:positionH>
              <wp:positionV relativeFrom="paragraph">
                <wp:posOffset>10236200</wp:posOffset>
              </wp:positionV>
              <wp:extent cx="6678295" cy="224155"/>
              <wp:effectExtent l="0" t="0" r="0" b="0"/>
              <wp:wrapNone/>
              <wp:docPr id="2" name="Retâ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15BCF" w:rsidRDefault="00917B44">
                          <w:pPr>
                            <w:spacing w:before="18"/>
                            <w:ind w:left="20" w:firstLine="2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Rua 7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2" o:spid="_x0000_s1027" style="position:absolute;margin-left:-52pt;margin-top:806pt;width:525.85pt;height:17.65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mF80QEAAHgDAAAOAAAAZHJzL2Uyb0RvYy54bWysU9uO0zAQfUfiHyy/01yWTauq6QqxKkJa&#10;QbULH+A6dmPJN8Zuk/4Ov8KPMXaaXS5viBdnxh6dOWfmZHM3Gk3OAoJytqXVoqREWO46ZY8t/fpl&#10;92ZFSYjMdkw7K1p6EYHebV+/2gx+LWrXO90JIAhiw3rwLe1j9OuiCLwXhoWF88Lio3RgWMQUjkUH&#10;bEB0o4u6LJticNB5cFyEgLf30yPdZnwpBY+fpQwiEt1S5BbzCfk8pLPYbtj6CMz3il9psH9gYZiy&#10;2PQZ6p5FRk6g/oIyioMLTsYFd6ZwUiousgZUU5V/qHnqmRdZCw4n+Ocxhf8Hyz+d90BU19KaEssM&#10;ruhRxB/f7fGkHanTfAYf1lj25PdwzQKGSewowaQvyiAjIpRV1VS3lFxaetMs62Z1O81XjJFwLGia&#10;ZrVc4ho4VtTV2+YmL6B4QfIQ4gfhDElBSwH3l8fKzg8hYncsnUtSY+t2Suu8Q21/u8DCdFMk8hPd&#10;FMXxMGax1Szs4LoLDiB4vlPY8oGFuGeAFqgoGdAWLQ3fTgwEJfqjxbknD80BzMFhDpjlvUN3RUqm&#10;8H3MXpuovTtFJ1WWkchMra8ccb1Z3dWKyT+/5rnq5YfZ/gQAAP//AwBQSwMEFAAGAAgAAAAhANi7&#10;tI7kAAAADgEAAA8AAABkcnMvZG93bnJldi54bWxMj81uwjAQhO+V+g7WVuoNnNCIkDQOQv0RPVKo&#10;BNxM7CZR7XUUG5L26buc2tvuzmj2m2I5WsMuuvetQwHxNAKmsXKqxVrAx+51sgDmg0QljUMt4Ft7&#10;WJa3N4XMlRvwXV+2oWYUgj6XApoQupxzXzXaSj91nUbSPl1vZaC1r7nq5UDh1vBZFM25lS3Sh0Z2&#10;+qnR1df2bAWsF93q8OZ+htq8HNf7zT573mVBiPu7cfUILOgx/Jnhik/oUBLTyZ1ReWYETOIooTKB&#10;lHk8o4k8WZKmwE7XU5I+AC8L/r9G+QsAAP//AwBQSwECLQAUAAYACAAAACEAtoM4kv4AAADhAQAA&#10;EwAAAAAAAAAAAAAAAAAAAAAAW0NvbnRlbnRfVHlwZXNdLnhtbFBLAQItABQABgAIAAAAIQA4/SH/&#10;1gAAAJQBAAALAAAAAAAAAAAAAAAAAC8BAABfcmVscy8ucmVsc1BLAQItABQABgAIAAAAIQDiVmF8&#10;0QEAAHgDAAAOAAAAAAAAAAAAAAAAAC4CAABkcnMvZTJvRG9jLnhtbFBLAQItABQABgAIAAAAIQDY&#10;u7SO5AAAAA4BAAAPAAAAAAAAAAAAAAAAACsEAABkcnMvZG93bnJldi54bWxQSwUGAAAAAAQABADz&#10;AAAAPAUAAAAA&#10;" filled="f" stroked="f">
              <v:textbox inset="0,0,0,0">
                <w:txbxContent>
                  <w:p w:rsidR="00E15BCF" w:rsidRDefault="00917B44">
                    <w:pPr>
                      <w:spacing w:before="18"/>
                      <w:ind w:left="20" w:firstLine="20"/>
                      <w:jc w:val="center"/>
                      <w:textDirection w:val="btLr"/>
                    </w:pPr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>Rua 7 de Setembro, 1171-Fones:(55)3536-1035 e (55)3536–1133 -CEP 98905–000000 – ALEGRIA-RS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69BF" w:rsidRDefault="003769BF">
      <w:r>
        <w:separator/>
      </w:r>
    </w:p>
  </w:footnote>
  <w:footnote w:type="continuationSeparator" w:id="0">
    <w:p w:rsidR="003769BF" w:rsidRDefault="003769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5BCF" w:rsidRDefault="00917B44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page">
                <wp:posOffset>1726248</wp:posOffset>
              </wp:positionH>
              <wp:positionV relativeFrom="page">
                <wp:posOffset>612458</wp:posOffset>
              </wp:positionV>
              <wp:extent cx="3059430" cy="556260"/>
              <wp:effectExtent l="0" t="0" r="0" b="0"/>
              <wp:wrapNone/>
              <wp:docPr id="1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E15BCF" w:rsidRDefault="00917B44">
                          <w:pPr>
                            <w:spacing w:before="12"/>
                            <w:ind w:left="20" w:right="-5" w:firstLine="2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style="position:absolute;margin-left:135.95pt;margin-top:48.25pt;width:240.9pt;height:43.8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U5XzQEAAHEDAAAOAAAAZHJzL2Uyb0RvYy54bWysU1tu2zAQ/C/QOxD8ryU/mwiWg6KBiwJB&#10;ayTpAdYUaRHgqyRtydfJVXqxLik5SdO/oj/UcLmYnZ1drW96rciJ+yCtqel0UlLCDbONNIea/njc&#10;friiJEQwDShreE3PPNCbzft3685VfGZbqxruCZKYUHWupm2MriqKwFquIUys4wYfhfUaIl79oWg8&#10;dMiuVTEry1XRWd84bxkPAaO3wyPdZH4hOIvfhQg8ElVT1Bbz6fO5T2exWUN18OBayUYZ8A8qNEiD&#10;RZ+pbiECOXr5F5WWzNtgRZwwqwsrhGQ894DdTMs33Ty04HjuBc0J7tmm8P9o2bfTzhPZ4OwoMaBx&#10;RPc8/noyh6OyZJr86VyoMO3B7fx4CwhTs73wOn2xDdLXdH41m5YLHPgZ8bJcrebzwV/eR8JSQrm4&#10;vi6XlDDMWC5WH+fLlFC8MDkf4hduNUmgph7nl22F012IQ+olJRU2diuVwjhUyvwRQM4UKZL4QW5C&#10;sd/3Yw9725yx8+DYVmKtOwhxBx5njz50uA81DT+P4Dkl6qtBw9PyXIC/gP0FgGGtxbWKlAzwc8xL&#10;Nmj6dIxWyKw/qRhKj+JwrtmBcQfT4ry+56yXP2XzGwAA//8DAFBLAwQUAAYACAAAACEArSMOw+EA&#10;AAAKAQAADwAAAGRycy9kb3ducmV2LnhtbEyPy07DMBBF90j8gzVI7KiTQpsHcaqKh8oSWqTCzk2G&#10;JMIeR7HbBL6eYQXL0T2690yxmqwRJxx850hBPItAIFWu7qhR8Lp7vEpB+KCp1sYRKvhCD6vy/KzQ&#10;ee1GesHTNjSCS8jnWkEbQp9L6asWrfYz1yNx9uEGqwOfQyPrQY9cbo2cR9FSWt0RL7S6x7sWq8/t&#10;0SrYpP367cl9j415eN/sn/fZ/S4LSl1eTOtbEAGn8AfDrz6rQ8lOB3ek2gujYJ7EGaMKsuUCBAPJ&#10;4joBcWAyvYlBloX8/0L5AwAA//8DAFBLAQItABQABgAIAAAAIQC2gziS/gAAAOEBAAATAAAAAAAA&#10;AAAAAAAAAAAAAABbQ29udGVudF9UeXBlc10ueG1sUEsBAi0AFAAGAAgAAAAhADj9If/WAAAAlAEA&#10;AAsAAAAAAAAAAAAAAAAALwEAAF9yZWxzLy5yZWxzUEsBAi0AFAAGAAgAAAAhAG/hTlfNAQAAcQMA&#10;AA4AAAAAAAAAAAAAAAAALgIAAGRycy9lMm9Eb2MueG1sUEsBAi0AFAAGAAgAAAAhAK0jDsPhAAAA&#10;CgEAAA8AAAAAAAAAAAAAAAAAJwQAAGRycy9kb3ducmV2LnhtbFBLBQYAAAAABAAEAPMAAAA1BQAA&#10;AAA=&#10;" filled="f" stroked="f">
              <v:textbox inset="0,0,0,0">
                <w:txbxContent>
                  <w:p w:rsidR="00E15BCF" w:rsidRDefault="00917B44">
                    <w:pPr>
                      <w:spacing w:before="12"/>
                      <w:ind w:left="20" w:right="-5" w:firstLine="20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ESTADO DO RIO GRANDE DO SUL </w:t>
                    </w:r>
                    <w:r>
                      <w:rPr>
                        <w:color w:val="000000"/>
                        <w:sz w:val="26"/>
                      </w:rPr>
                      <w:t xml:space="preserve">PREFEITURA MUNICIPAL DE ALEGRIA </w:t>
                    </w:r>
                    <w:r>
                      <w:rPr>
                        <w:color w:val="000000"/>
                      </w:rPr>
                      <w:t>CNPJ: 92.465.228/0001-75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BCF"/>
    <w:rsid w:val="003769BF"/>
    <w:rsid w:val="0040146E"/>
    <w:rsid w:val="004F238C"/>
    <w:rsid w:val="0091557C"/>
    <w:rsid w:val="00917B44"/>
    <w:rsid w:val="00963016"/>
    <w:rsid w:val="00E15BCF"/>
    <w:rsid w:val="00FB678E"/>
    <w:rsid w:val="00FE3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C93CD-59A9-43C7-AB1B-DB46327A4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ind w:left="102"/>
      <w:outlineLvl w:val="0"/>
    </w:pPr>
    <w:rPr>
      <w:b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SEC_ADMIN</dc:creator>
  <cp:lastModifiedBy>Usuário do Windows</cp:lastModifiedBy>
  <cp:revision>2</cp:revision>
  <cp:lastPrinted>2023-10-20T12:20:00Z</cp:lastPrinted>
  <dcterms:created xsi:type="dcterms:W3CDTF">2023-11-24T11:50:00Z</dcterms:created>
  <dcterms:modified xsi:type="dcterms:W3CDTF">2023-11-24T11:50:00Z</dcterms:modified>
</cp:coreProperties>
</file>