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tabs>
          <w:tab w:val="left" w:leader="none" w:pos="5618"/>
        </w:tabs>
        <w:spacing w:before="93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tabs>
          <w:tab w:val="left" w:leader="none" w:pos="5618"/>
        </w:tabs>
        <w:spacing w:before="93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PROJETO DE LEI Nº 12/2025                                                     DE 09 DE ABRIL DE 2025.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3261" w:right="11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7v23qyvlijxp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“AUTORIZA A CRIAÇÃO DE ELEMENTO DE DESPESA E AUTORIZA A ABERTURA DE CRÉDITO ADICIONAL ESPECIAL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  <w:rtl w:val="0"/>
        </w:rPr>
        <w:t xml:space="preserve">NO ORÇAMENTO DO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  <w:rtl w:val="0"/>
        </w:rPr>
        <w:t xml:space="preserve">MUNICÍPIO DO ANO DE 2025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.’’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1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FÁBIO LUCIANO SCHAKOFSKI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Prefeito Municipal de Alegria, Estado do Rio Grande do Sul, no uso de suas atribuições legais conferidas pela Lei Orgânica Municipal, encaminha e propõe ao Legislativo Municipal o seguinte Projeto de Lei: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hfgcs8553a5g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1º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Fica o Poder Executivo Municipal autorizado a abrir crédito adicional especial no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Orçamento, com a seguinte classificação: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 ENCARGOS GERAIS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 01 DESPESAS COM OPERAÇÕES ESPECIAIS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28 0845 0000 0,003 DEVOLUÇÃO DE CONVÊNIOS 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996 0621 3320 93 00 00 INDENIZAÇÕES E RESTITUIÇÕES...............R$ 66.101,91.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117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2º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 abertura do crédito adicional especial que trata o artigo anterior, no valor de R$ 66.101,91 (sessenta e seis mil cento e um reais e noventa e um centavos), é proveniente do superávit financeiro do exercício anterior.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117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117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3º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 Lei entra em vigor na data de sua publicação.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spacing w:line="276" w:lineRule="auto"/>
        <w:ind w:firstLine="10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GABINETE DO PREFEITO MUNICIPAL DE ALEGRIA-RS, AOS 09 DIAS DO MÊS DE ABRIL DE 2025.</w:t>
      </w:r>
    </w:p>
    <w:tbl>
      <w:tblPr>
        <w:tblStyle w:val="Table1"/>
        <w:tblW w:w="8628.0" w:type="dxa"/>
        <w:jc w:val="left"/>
        <w:tblInd w:w="102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286"/>
        <w:gridCol w:w="4342"/>
        <w:tblGridChange w:id="0">
          <w:tblGrid>
            <w:gridCol w:w="4286"/>
            <w:gridCol w:w="43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pStyle w:val="Heading1"/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pStyle w:val="Heading1"/>
              <w:spacing w:before="94" w:lineRule="auto"/>
              <w:ind w:left="360" w:firstLine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Style w:val="Heading1"/>
              <w:spacing w:before="94" w:lineRule="auto"/>
              <w:ind w:left="360" w:firstLine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Style w:val="Heading1"/>
              <w:spacing w:before="94" w:lineRule="auto"/>
              <w:ind w:left="360" w:firstLine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FÁBIO LUCIANO SCHAKOFSKI Prefeito Municipal</w:t>
            </w:r>
          </w:p>
          <w:p w:rsidR="00000000" w:rsidDel="00000000" w:rsidP="00000000" w:rsidRDefault="00000000" w:rsidRPr="00000000" w14:paraId="00000018">
            <w:pPr>
              <w:pStyle w:val="Heading1"/>
              <w:ind w:left="0" w:firstLine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2" w:right="191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REGISTRE-SE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2" w:right="191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PUBLIQUE-SE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2" w:right="191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CUMPRA-SE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2" w:right="191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2" w:right="191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-7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Débora da Veiga Fredericheski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496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Secretária de Administração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3765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30">
      <w:pPr>
        <w:tabs>
          <w:tab w:val="left" w:leader="none" w:pos="3765"/>
        </w:tabs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Projeto de Lei N° 12/2025                    </w:t>
        <w:tab/>
        <w:tab/>
        <w:t xml:space="preserve">        Alegria - RS, 09 de Abril de 2025.</w:t>
      </w:r>
    </w:p>
    <w:p w:rsidR="00000000" w:rsidDel="00000000" w:rsidP="00000000" w:rsidRDefault="00000000" w:rsidRPr="00000000" w14:paraId="00000031">
      <w:pPr>
        <w:tabs>
          <w:tab w:val="left" w:leader="none" w:pos="3765"/>
        </w:tabs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3765"/>
        </w:tabs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Sr. Presidente e Senhores Vereadores:</w:t>
      </w:r>
    </w:p>
    <w:p w:rsidR="00000000" w:rsidDel="00000000" w:rsidP="00000000" w:rsidRDefault="00000000" w:rsidRPr="00000000" w14:paraId="00000033">
      <w:pPr>
        <w:tabs>
          <w:tab w:val="left" w:leader="none" w:pos="3765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right="115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Apresentamos a proposta que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“CRIA ELEMENTO DE DESPESA 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  <w:rtl w:val="0"/>
        </w:rPr>
        <w:t xml:space="preserve">AUTORIZA A ABERTURA DE CRÉDITO ADICIONAL ESPECIAL NO ORÇAMENTO DO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  <w:rtl w:val="0"/>
        </w:rPr>
        <w:t xml:space="preserve">MUNICÍPIO DO ANO DE 2025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.’’ 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acompanhada da justificativa que segue.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3765"/>
        </w:tabs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3765"/>
        </w:tabs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JUSTIFICATIVA</w:t>
      </w:r>
    </w:p>
    <w:p w:rsidR="00000000" w:rsidDel="00000000" w:rsidP="00000000" w:rsidRDefault="00000000" w:rsidRPr="00000000" w14:paraId="00000037">
      <w:pPr>
        <w:tabs>
          <w:tab w:val="left" w:leader="none" w:pos="3765"/>
        </w:tabs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113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conformidade com as disposições do PROA N° 23/2000-0054699-0, celebrado entre o Estado do Rio Grande do Sul e o Município de Alegria, com o objetivo de promover a ampliação e reforma da Unidade Básica de Saúde (UBS), informamos que, após a conclusão da execução do objeto pactuado e 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encerramento da vigência no exercício de 2024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verificou-se um saldo remanescente de R$66.101,91 (sessenta e seis mil cento e um reais e noventa e um centavos). Este saldo resulta da sobra de recursos somada aos rendimentos obtidos. Dessa forma, faz-se necessário proceder com a devolução do saldo não utilizado, a fim de concluir a prestação de contas, conforme obrigação legal do Município.</w:t>
      </w:r>
    </w:p>
    <w:p w:rsidR="00000000" w:rsidDel="00000000" w:rsidP="00000000" w:rsidRDefault="00000000" w:rsidRPr="00000000" w14:paraId="00000039">
      <w:pPr>
        <w:ind w:firstLine="113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2127" w:firstLine="1134.000000000000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“X - DA DEVOLUÇÃO DE RECURSOS Art. 16. Os saldos financeiros remanescentes, inclusive os provenientes das receitas obtidas nas aplicações financeiras realizadas, não utilizadas no objeto pactuado, serão devolvidos à SES, no prazo estabelecido para a apresentação da prestação de contas”. (PORTARIA Nº 400/2016).</w:t>
      </w:r>
    </w:p>
    <w:p w:rsidR="00000000" w:rsidDel="00000000" w:rsidP="00000000" w:rsidRDefault="00000000" w:rsidRPr="00000000" w14:paraId="0000003B">
      <w:pPr>
        <w:ind w:left="2127" w:firstLine="1134.000000000000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firstLine="113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Salientamos aos nobres vereadores que permanecemos integralmente à disposição para oferecer esclarecimentos e sanar quaisquer dúvidas que possam surgir acerca dos detalhes e desdobramentos do referido projeto, reafirmando nosso compromisso com a transparência e o diálogo construtivo.</w:t>
      </w:r>
    </w:p>
    <w:p w:rsidR="00000000" w:rsidDel="00000000" w:rsidP="00000000" w:rsidRDefault="00000000" w:rsidRPr="00000000" w14:paraId="0000003D">
      <w:pPr>
        <w:tabs>
          <w:tab w:val="left" w:leader="none" w:pos="3765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3765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3765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3765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3765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3765"/>
        </w:tabs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FÁBIO LUCIANO SCHAKOFSKI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3765"/>
        </w:tabs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Prefeito Municipal</w:t>
      </w:r>
    </w:p>
    <w:p w:rsidR="00000000" w:rsidDel="00000000" w:rsidP="00000000" w:rsidRDefault="00000000" w:rsidRPr="00000000" w14:paraId="00000044">
      <w:pPr>
        <w:tabs>
          <w:tab w:val="left" w:leader="none" w:pos="3765"/>
        </w:tabs>
        <w:rPr>
          <w:rFonts w:ascii="Times New Roman" w:cs="Times New Roman" w:eastAsia="Times New Roman" w:hAnsi="Times New Roman"/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3765"/>
        </w:tabs>
        <w:rPr>
          <w:rFonts w:ascii="Times New Roman" w:cs="Times New Roman" w:eastAsia="Times New Roman" w:hAnsi="Times New Roman"/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3765"/>
        </w:tabs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10" w:orient="portrait"/>
      <w:pgMar w:bottom="680" w:top="2240" w:left="1600" w:right="995" w:header="264" w:footer="48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Liberation Sans Narro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-736599</wp:posOffset>
              </wp:positionH>
              <wp:positionV relativeFrom="paragraph">
                <wp:posOffset>10236200</wp:posOffset>
              </wp:positionV>
              <wp:extent cx="7284720" cy="224155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1708403" y="3672685"/>
                        <a:ext cx="7275195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8.99999976158142" w:line="240"/>
                            <w:ind w:left="20" w:right="0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Rua 7 de Setembro, 1171-Fones:(55)3536-1035 e (55)3536–1133 -CEP 98905–000 - ALEGRIA-RS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18.99999976158142" w:line="240"/>
                            <w:ind w:left="20" w:right="0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-736599</wp:posOffset>
              </wp:positionH>
              <wp:positionV relativeFrom="paragraph">
                <wp:posOffset>10236200</wp:posOffset>
              </wp:positionV>
              <wp:extent cx="7284720" cy="224155"/>
              <wp:effectExtent b="0" l="0" r="0" t="0"/>
              <wp:wrapNone/>
              <wp:docPr id="8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84720" cy="2241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333375</wp:posOffset>
          </wp:positionH>
          <wp:positionV relativeFrom="page">
            <wp:posOffset>167705</wp:posOffset>
          </wp:positionV>
          <wp:extent cx="1285875" cy="1266159"/>
          <wp:effectExtent b="0" l="0" r="0" t="0"/>
          <wp:wrapNone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821048" y="3506633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20" w:right="-5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ESTADO DO RIO GRANDE DO SUL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6"/>
                              <w:vertAlign w:val="baseline"/>
                            </w:rPr>
                            <w:t xml:space="preserve">PREFEITURA MUNICIPAL DE ALEGRIA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CNPJ: 92.465.228/0001-75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9430" cy="556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02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9" w:lineRule="auto"/>
      <w:ind w:left="20"/>
    </w:pPr>
    <w:rPr>
      <w:rFonts w:ascii="Liberation Sans Narrow" w:cs="Liberation Sans Narrow" w:eastAsia="Liberation Sans Narrow" w:hAnsi="Liberation Sans Narrow"/>
      <w:sz w:val="26"/>
      <w:szCs w:val="26"/>
    </w:rPr>
  </w:style>
  <w:style w:type="paragraph" w:styleId="Normal" w:default="1">
    <w:name w:val="Normal"/>
    <w:qFormat w:val="1"/>
    <w:rsid w:val="00636E6B"/>
    <w:rPr>
      <w:rFonts w:ascii="Arial" w:cs="Arial" w:eastAsia="Arial" w:hAnsi="Arial"/>
      <w:lang w:val="pt-PT"/>
    </w:rPr>
  </w:style>
  <w:style w:type="paragraph" w:styleId="Ttulo1">
    <w:name w:val="heading 1"/>
    <w:basedOn w:val="Normal"/>
    <w:link w:val="Ttulo1Char"/>
    <w:uiPriority w:val="9"/>
    <w:qFormat w:val="1"/>
    <w:rsid w:val="00636E6B"/>
    <w:pPr>
      <w:ind w:left="102"/>
      <w:outlineLvl w:val="0"/>
    </w:pPr>
    <w:rPr>
      <w:b w:val="1"/>
      <w:bCs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rsid w:val="00636E6B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link w:val="CorpodetextoChar"/>
    <w:uiPriority w:val="1"/>
    <w:qFormat w:val="1"/>
    <w:rsid w:val="00636E6B"/>
  </w:style>
  <w:style w:type="paragraph" w:styleId="Ttulo">
    <w:name w:val="Title"/>
    <w:basedOn w:val="Normal"/>
    <w:uiPriority w:val="10"/>
    <w:qFormat w:val="1"/>
    <w:rsid w:val="00636E6B"/>
    <w:pPr>
      <w:spacing w:before="19"/>
      <w:ind w:left="20"/>
    </w:pPr>
    <w:rPr>
      <w:rFonts w:ascii="Liberation Sans Narrow" w:cs="Liberation Sans Narrow" w:eastAsia="Liberation Sans Narrow" w:hAnsi="Liberation Sans Narrow"/>
      <w:sz w:val="26"/>
      <w:szCs w:val="26"/>
    </w:rPr>
  </w:style>
  <w:style w:type="paragraph" w:styleId="PargrafodaLista">
    <w:name w:val="List Paragraph"/>
    <w:basedOn w:val="Normal"/>
    <w:uiPriority w:val="1"/>
    <w:qFormat w:val="1"/>
    <w:rsid w:val="00636E6B"/>
    <w:pPr>
      <w:spacing w:before="1"/>
      <w:ind w:left="286" w:hanging="330"/>
      <w:jc w:val="both"/>
    </w:pPr>
  </w:style>
  <w:style w:type="paragraph" w:styleId="TableParagraph" w:customStyle="1">
    <w:name w:val="Table Paragraph"/>
    <w:basedOn w:val="Normal"/>
    <w:uiPriority w:val="1"/>
    <w:qFormat w:val="1"/>
    <w:rsid w:val="00636E6B"/>
  </w:style>
  <w:style w:type="paragraph" w:styleId="Cabealho">
    <w:name w:val="header"/>
    <w:basedOn w:val="Normal"/>
    <w:link w:val="CabealhoChar"/>
    <w:uiPriority w:val="99"/>
    <w:unhideWhenUsed w:val="1"/>
    <w:rsid w:val="00B530D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B530DF"/>
    <w:rPr>
      <w:rFonts w:ascii="Arial" w:cs="Arial" w:eastAsia="Arial" w:hAnsi="Arial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B530DF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B530DF"/>
    <w:rPr>
      <w:rFonts w:ascii="Arial" w:cs="Arial" w:eastAsia="Arial" w:hAnsi="Arial"/>
      <w:lang w:val="pt-PT"/>
    </w:rPr>
  </w:style>
  <w:style w:type="character" w:styleId="Ttulo1Char" w:customStyle="1">
    <w:name w:val="Título 1 Char"/>
    <w:basedOn w:val="Fontepargpadro"/>
    <w:link w:val="Ttulo1"/>
    <w:uiPriority w:val="9"/>
    <w:rsid w:val="002C5AF3"/>
    <w:rPr>
      <w:rFonts w:ascii="Arial" w:cs="Arial" w:eastAsia="Arial" w:hAnsi="Arial"/>
      <w:b w:val="1"/>
      <w:bCs w:val="1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2C5AF3"/>
    <w:rPr>
      <w:rFonts w:ascii="Arial" w:cs="Arial" w:eastAsia="Arial" w:hAnsi="Arial"/>
      <w:lang w:val="pt-PT"/>
    </w:rPr>
  </w:style>
  <w:style w:type="table" w:styleId="Tabelacomgrade">
    <w:name w:val="Table Grid"/>
    <w:basedOn w:val="Tabelanormal"/>
    <w:uiPriority w:val="39"/>
    <w:rsid w:val="002C5AF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3C7E18"/>
    <w:rPr>
      <w:color w:val="0000ff"/>
      <w:u w:val="single"/>
    </w:rPr>
  </w:style>
  <w:style w:type="character" w:styleId="MenoPendente1" w:customStyle="1">
    <w:name w:val="Menção Pendente1"/>
    <w:basedOn w:val="Fontepargpadro"/>
    <w:uiPriority w:val="99"/>
    <w:semiHidden w:val="1"/>
    <w:unhideWhenUsed w:val="1"/>
    <w:rsid w:val="003C7E18"/>
    <w:rPr>
      <w:color w:val="605e5c"/>
      <w:shd w:color="auto" w:fill="e1dfdd" w:val="clear"/>
    </w:rPr>
  </w:style>
  <w:style w:type="character" w:styleId="fontstyle01" w:customStyle="1">
    <w:name w:val="fontstyle01"/>
    <w:basedOn w:val="Fontepargpadro"/>
    <w:rsid w:val="000E1E33"/>
    <w:rPr>
      <w:rFonts w:ascii="Arial-BoldMT" w:hAnsi="Arial-BoldMT" w:hint="default"/>
      <w:b w:val="1"/>
      <w:bCs w:val="1"/>
      <w:i w:val="0"/>
      <w:iCs w:val="0"/>
      <w:color w:val="000000"/>
      <w:sz w:val="22"/>
      <w:szCs w:val="22"/>
    </w:rPr>
  </w:style>
  <w:style w:type="character" w:styleId="fontstyle21" w:customStyle="1">
    <w:name w:val="fontstyle21"/>
    <w:basedOn w:val="Fontepargpadro"/>
    <w:rsid w:val="000E1E33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1F6AD9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1F6AD9"/>
    <w:rPr>
      <w:rFonts w:ascii="Segoe UI" w:cs="Segoe UI" w:eastAsia="Arial" w:hAnsi="Segoe UI"/>
      <w:sz w:val="18"/>
      <w:szCs w:val="18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bMWz6C2YNTmIzWObZBDktneplA==">CgMxLjAyDmguN3YyM3F5dmxpanhwMg5oLmhmZ2NzODU1M2E1ZzgAciExdGJ1a05BNW9COVJ3cGlvTV9fVHlURk1Jel9zamQyOHE=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2025-04-09T17:12:00Z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