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EF8" w:rsidRDefault="007627F2" w:rsidP="00B46EF8">
      <w:pPr>
        <w:spacing w:after="48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Ordem do Dia da Reunião Ordinária do dia </w:t>
      </w:r>
      <w:r w:rsidR="00577A90">
        <w:rPr>
          <w:rFonts w:ascii="Times New Roman" w:eastAsia="Times New Roman" w:hAnsi="Times New Roman" w:cs="Times New Roman"/>
          <w:b/>
          <w:sz w:val="24"/>
        </w:rPr>
        <w:t>04</w:t>
      </w:r>
      <w:r w:rsidR="00B46EF8">
        <w:rPr>
          <w:rFonts w:ascii="Times New Roman" w:eastAsia="Times New Roman" w:hAnsi="Times New Roman" w:cs="Times New Roman"/>
          <w:b/>
          <w:sz w:val="24"/>
        </w:rPr>
        <w:t xml:space="preserve"> de </w:t>
      </w:r>
      <w:r w:rsidR="00577A90">
        <w:rPr>
          <w:rFonts w:ascii="Times New Roman" w:eastAsia="Times New Roman" w:hAnsi="Times New Roman" w:cs="Times New Roman"/>
          <w:b/>
          <w:sz w:val="24"/>
        </w:rPr>
        <w:t>julho</w:t>
      </w:r>
      <w:r w:rsidR="009B6DB8">
        <w:rPr>
          <w:rFonts w:ascii="Times New Roman" w:eastAsia="Times New Roman" w:hAnsi="Times New Roman" w:cs="Times New Roman"/>
          <w:b/>
          <w:sz w:val="24"/>
        </w:rPr>
        <w:t xml:space="preserve"> de 2022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B46EF8" w:rsidRPr="00B46EF8" w:rsidRDefault="009B6DB8" w:rsidP="00B46EF8">
      <w:pPr>
        <w:spacing w:after="659" w:line="240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Ata</w:t>
      </w:r>
      <w:r w:rsidR="00577A90">
        <w:rPr>
          <w:rFonts w:ascii="Times New Roman" w:eastAsia="Times New Roman" w:hAnsi="Times New Roman" w:cs="Times New Roman"/>
          <w:sz w:val="24"/>
        </w:rPr>
        <w:t xml:space="preserve"> n°. 102</w:t>
      </w:r>
      <w:r w:rsidR="00BB135C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, da r</w:t>
      </w:r>
      <w:r w:rsidR="00B46EF8">
        <w:rPr>
          <w:rFonts w:ascii="Times New Roman" w:eastAsia="Times New Roman" w:hAnsi="Times New Roman" w:cs="Times New Roman"/>
          <w:sz w:val="24"/>
        </w:rPr>
        <w:t xml:space="preserve">eunião Ordinária do dia </w:t>
      </w:r>
      <w:r w:rsidR="00BB135C">
        <w:rPr>
          <w:rFonts w:ascii="Times New Roman" w:eastAsia="Times New Roman" w:hAnsi="Times New Roman" w:cs="Times New Roman"/>
          <w:sz w:val="24"/>
        </w:rPr>
        <w:t>20</w:t>
      </w:r>
      <w:r w:rsidR="00577A90">
        <w:rPr>
          <w:rFonts w:ascii="Times New Roman" w:eastAsia="Times New Roman" w:hAnsi="Times New Roman" w:cs="Times New Roman"/>
          <w:sz w:val="24"/>
        </w:rPr>
        <w:t xml:space="preserve"> de junho de 2022</w:t>
      </w:r>
      <w:r>
        <w:rPr>
          <w:rFonts w:ascii="Times New Roman" w:eastAsia="Times New Roman" w:hAnsi="Times New Roman" w:cs="Times New Roman"/>
          <w:sz w:val="24"/>
        </w:rPr>
        <w:t>.</w:t>
      </w:r>
      <w:proofErr w:type="gramStart"/>
      <w:r w:rsidR="00B46EF8">
        <w:rPr>
          <w:rFonts w:ascii="Times New Roman" w:eastAsia="Times New Roman" w:hAnsi="Times New Roman" w:cs="Times New Roman"/>
          <w:sz w:val="24"/>
        </w:rPr>
        <w:tab/>
      </w:r>
      <w:bookmarkStart w:id="0" w:name="_GoBack"/>
      <w:bookmarkEnd w:id="0"/>
      <w:r w:rsidR="00B46EF8">
        <w:rPr>
          <w:rFonts w:ascii="Times New Roman" w:eastAsia="Times New Roman" w:hAnsi="Times New Roman" w:cs="Times New Roman"/>
          <w:sz w:val="24"/>
        </w:rPr>
        <w:tab/>
      </w:r>
      <w:r w:rsidR="00B46EF8">
        <w:rPr>
          <w:rFonts w:ascii="Times New Roman" w:eastAsia="Times New Roman" w:hAnsi="Times New Roman" w:cs="Times New Roman"/>
          <w:sz w:val="24"/>
        </w:rPr>
        <w:tab/>
      </w:r>
      <w:r w:rsidR="00B46EF8">
        <w:rPr>
          <w:rFonts w:ascii="Times New Roman" w:eastAsia="Times New Roman" w:hAnsi="Times New Roman" w:cs="Times New Roman"/>
          <w:sz w:val="24"/>
        </w:rPr>
        <w:tab/>
      </w:r>
      <w:r w:rsidR="00B46EF8">
        <w:rPr>
          <w:rFonts w:ascii="Times New Roman" w:eastAsia="Times New Roman" w:hAnsi="Times New Roman" w:cs="Times New Roman"/>
          <w:sz w:val="24"/>
        </w:rPr>
        <w:tab/>
      </w:r>
      <w:r w:rsidR="00B46EF8">
        <w:rPr>
          <w:rFonts w:ascii="Times New Roman" w:eastAsia="Times New Roman" w:hAnsi="Times New Roman" w:cs="Times New Roman"/>
          <w:sz w:val="24"/>
        </w:rPr>
        <w:tab/>
      </w:r>
      <w:r w:rsidR="00B46EF8">
        <w:rPr>
          <w:rFonts w:ascii="Times New Roman" w:eastAsia="Times New Roman" w:hAnsi="Times New Roman" w:cs="Times New Roman"/>
          <w:sz w:val="24"/>
        </w:rPr>
        <w:tab/>
      </w:r>
      <w:proofErr w:type="gramEnd"/>
    </w:p>
    <w:p w:rsidR="001279D1" w:rsidRDefault="007627F2" w:rsidP="00EB665D">
      <w:pPr>
        <w:spacing w:after="659" w:line="240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PROJETOS DO EXECUTIVO.</w:t>
      </w:r>
    </w:p>
    <w:p w:rsidR="003E06CF" w:rsidRDefault="003E06CF" w:rsidP="009C0937">
      <w:pPr>
        <w:spacing w:after="0" w:line="25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Emenda ao projeto 078/2022, que “DISCIPLINA EMENDA MODIFICATIVA A RESPEITO DO PROJETO DE LEI N° 08/2022 QUE CONCEDE ADICIONAL DE HORA-MÁQUINA AOS SERVIDORES OCUPANTES DE CARGOS DE OPERADOR DE MÁQUINA”.</w:t>
      </w:r>
    </w:p>
    <w:p w:rsidR="003E06CF" w:rsidRDefault="003E06CF" w:rsidP="009C0937">
      <w:pPr>
        <w:spacing w:after="0" w:line="25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1279D1" w:rsidRDefault="00477861" w:rsidP="009C0937">
      <w:pPr>
        <w:spacing w:after="0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Mensagem nº </w:t>
      </w:r>
      <w:r w:rsidR="00577A90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 xml:space="preserve">/2022 de </w:t>
      </w:r>
      <w:r w:rsidR="00577A90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577A90">
        <w:rPr>
          <w:rFonts w:ascii="Times New Roman" w:hAnsi="Times New Roman" w:cs="Times New Roman"/>
          <w:sz w:val="24"/>
          <w:szCs w:val="24"/>
        </w:rPr>
        <w:t>junho</w:t>
      </w:r>
      <w:r w:rsidR="009B6DB8" w:rsidRPr="009B6DB8">
        <w:rPr>
          <w:rFonts w:ascii="Times New Roman" w:hAnsi="Times New Roman" w:cs="Times New Roman"/>
          <w:sz w:val="24"/>
          <w:szCs w:val="24"/>
        </w:rPr>
        <w:t xml:space="preserve"> 2022, que acompanha, Projeto de Lei que “</w:t>
      </w:r>
      <w:r w:rsidR="00577A90">
        <w:rPr>
          <w:rFonts w:ascii="Times New Roman" w:hAnsi="Times New Roman" w:cs="Times New Roman"/>
          <w:sz w:val="24"/>
          <w:szCs w:val="24"/>
        </w:rPr>
        <w:t>CONCEDE ADICIONAL DE HORA-MÁQUINA AOS SERVIDORES OCUPANTES DE CARGOS DE OPERADOR DE MÁQUINA</w:t>
      </w:r>
      <w:r w:rsidR="009B6DB8" w:rsidRPr="009B6DB8">
        <w:rPr>
          <w:rFonts w:ascii="Times New Roman" w:hAnsi="Times New Roman" w:cs="Times New Roman"/>
          <w:sz w:val="24"/>
          <w:szCs w:val="24"/>
        </w:rPr>
        <w:t>”.</w:t>
      </w:r>
      <w:r w:rsidR="007627F2">
        <w:rPr>
          <w:rFonts w:ascii="Times New Roman" w:eastAsia="Times New Roman" w:hAnsi="Times New Roman" w:cs="Times New Roman"/>
          <w:sz w:val="24"/>
        </w:rPr>
        <w:t xml:space="preserve"> </w:t>
      </w:r>
      <w:r w:rsidR="00577A90">
        <w:rPr>
          <w:rFonts w:ascii="Times New Roman" w:eastAsia="Times New Roman" w:hAnsi="Times New Roman" w:cs="Times New Roman"/>
        </w:rPr>
        <w:t>Parecer Nº 085</w:t>
      </w:r>
      <w:r w:rsidR="009824BF">
        <w:rPr>
          <w:rFonts w:ascii="Times New Roman" w:eastAsia="Times New Roman" w:hAnsi="Times New Roman" w:cs="Times New Roman"/>
        </w:rPr>
        <w:t>/2022</w:t>
      </w:r>
      <w:r w:rsidR="007627F2">
        <w:rPr>
          <w:rFonts w:ascii="Times New Roman" w:eastAsia="Times New Roman" w:hAnsi="Times New Roman" w:cs="Times New Roman"/>
        </w:rPr>
        <w:t xml:space="preserve"> favorável </w:t>
      </w:r>
      <w:r w:rsidR="00EB665D">
        <w:rPr>
          <w:rFonts w:ascii="Times New Roman" w:eastAsia="Times New Roman" w:hAnsi="Times New Roman" w:cs="Times New Roman"/>
        </w:rPr>
        <w:t>à</w:t>
      </w:r>
      <w:r w:rsidR="007627F2">
        <w:rPr>
          <w:rFonts w:ascii="Times New Roman" w:eastAsia="Times New Roman" w:hAnsi="Times New Roman" w:cs="Times New Roman"/>
        </w:rPr>
        <w:t xml:space="preserve"> sua votação</w:t>
      </w:r>
      <w:r w:rsidR="00577A90">
        <w:rPr>
          <w:rFonts w:ascii="Times New Roman" w:eastAsia="Times New Roman" w:hAnsi="Times New Roman" w:cs="Times New Roman"/>
        </w:rPr>
        <w:t>.</w:t>
      </w:r>
    </w:p>
    <w:p w:rsidR="009C0937" w:rsidRDefault="009C0937" w:rsidP="009C0937">
      <w:pPr>
        <w:spacing w:after="0" w:line="250" w:lineRule="auto"/>
        <w:ind w:left="-5" w:hanging="10"/>
        <w:jc w:val="both"/>
      </w:pPr>
    </w:p>
    <w:p w:rsidR="001279D1" w:rsidRDefault="00477861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Mensagem nº </w:t>
      </w:r>
      <w:r w:rsidR="00577A90">
        <w:rPr>
          <w:rFonts w:ascii="Times New Roman" w:hAnsi="Times New Roman" w:cs="Times New Roman"/>
          <w:sz w:val="24"/>
          <w:szCs w:val="24"/>
        </w:rPr>
        <w:t>80</w:t>
      </w:r>
      <w:r w:rsidR="001D638D">
        <w:rPr>
          <w:rFonts w:ascii="Times New Roman" w:hAnsi="Times New Roman" w:cs="Times New Roman"/>
          <w:sz w:val="24"/>
          <w:szCs w:val="24"/>
        </w:rPr>
        <w:t xml:space="preserve">/2022 de </w:t>
      </w:r>
      <w:r w:rsidR="00577A90">
        <w:rPr>
          <w:rFonts w:ascii="Times New Roman" w:hAnsi="Times New Roman" w:cs="Times New Roman"/>
          <w:sz w:val="24"/>
          <w:szCs w:val="24"/>
        </w:rPr>
        <w:t>29 de junho</w:t>
      </w:r>
      <w:r w:rsidR="001D638D" w:rsidRPr="009B6DB8">
        <w:rPr>
          <w:rFonts w:ascii="Times New Roman" w:hAnsi="Times New Roman" w:cs="Times New Roman"/>
          <w:sz w:val="24"/>
          <w:szCs w:val="24"/>
        </w:rPr>
        <w:t xml:space="preserve"> de 2022, que acompanha, Projeto de Lei que “</w:t>
      </w:r>
      <w:r w:rsidR="00577A90">
        <w:rPr>
          <w:rFonts w:ascii="Times New Roman" w:hAnsi="Times New Roman" w:cs="Times New Roman"/>
          <w:sz w:val="24"/>
          <w:szCs w:val="24"/>
        </w:rPr>
        <w:t>CRIA GRATIFICAÇÃO ESPESCIAL E DÁ OUTRAS PROVIDENCIAS</w:t>
      </w:r>
      <w:r w:rsidR="001D638D" w:rsidRPr="009B6DB8">
        <w:rPr>
          <w:rFonts w:ascii="Times New Roman" w:hAnsi="Times New Roman" w:cs="Times New Roman"/>
          <w:sz w:val="24"/>
          <w:szCs w:val="24"/>
        </w:rPr>
        <w:t>”.</w:t>
      </w:r>
      <w:r w:rsidR="007627F2">
        <w:rPr>
          <w:rFonts w:ascii="Times New Roman" w:eastAsia="Times New Roman" w:hAnsi="Times New Roman" w:cs="Times New Roman"/>
          <w:sz w:val="24"/>
        </w:rPr>
        <w:t xml:space="preserve"> </w:t>
      </w:r>
      <w:r w:rsidR="008F029F">
        <w:rPr>
          <w:rFonts w:ascii="Times New Roman" w:eastAsia="Times New Roman" w:hAnsi="Times New Roman" w:cs="Times New Roman"/>
        </w:rPr>
        <w:t>Parecer Nº. 0</w:t>
      </w:r>
      <w:r w:rsidR="00577A90">
        <w:rPr>
          <w:rFonts w:ascii="Times New Roman" w:eastAsia="Times New Roman" w:hAnsi="Times New Roman" w:cs="Times New Roman"/>
        </w:rPr>
        <w:t>88</w:t>
      </w:r>
      <w:r w:rsidR="009824BF">
        <w:rPr>
          <w:rFonts w:ascii="Times New Roman" w:eastAsia="Times New Roman" w:hAnsi="Times New Roman" w:cs="Times New Roman"/>
        </w:rPr>
        <w:t>/2022</w:t>
      </w:r>
      <w:r w:rsidR="007627F2">
        <w:rPr>
          <w:rFonts w:ascii="Times New Roman" w:eastAsia="Times New Roman" w:hAnsi="Times New Roman" w:cs="Times New Roman"/>
        </w:rPr>
        <w:t xml:space="preserve"> favorável </w:t>
      </w:r>
      <w:r w:rsidR="00EB665D">
        <w:rPr>
          <w:rFonts w:ascii="Times New Roman" w:eastAsia="Times New Roman" w:hAnsi="Times New Roman" w:cs="Times New Roman"/>
        </w:rPr>
        <w:t>à</w:t>
      </w:r>
      <w:r w:rsidR="007627F2">
        <w:rPr>
          <w:rFonts w:ascii="Times New Roman" w:eastAsia="Times New Roman" w:hAnsi="Times New Roman" w:cs="Times New Roman"/>
        </w:rPr>
        <w:t xml:space="preserve"> sua votação</w:t>
      </w:r>
    </w:p>
    <w:p w:rsidR="001D638D" w:rsidRDefault="00477861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Mensagem nº </w:t>
      </w:r>
      <w:r w:rsidR="00577A90">
        <w:rPr>
          <w:rFonts w:ascii="Times New Roman" w:hAnsi="Times New Roman" w:cs="Times New Roman"/>
          <w:sz w:val="24"/>
          <w:szCs w:val="24"/>
        </w:rPr>
        <w:t>81</w:t>
      </w:r>
      <w:r w:rsidR="001D638D">
        <w:rPr>
          <w:rFonts w:ascii="Times New Roman" w:hAnsi="Times New Roman" w:cs="Times New Roman"/>
          <w:sz w:val="24"/>
          <w:szCs w:val="24"/>
        </w:rPr>
        <w:t xml:space="preserve">/2022 de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577A9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577A90">
        <w:rPr>
          <w:rFonts w:ascii="Times New Roman" w:hAnsi="Times New Roman" w:cs="Times New Roman"/>
          <w:sz w:val="24"/>
          <w:szCs w:val="24"/>
        </w:rPr>
        <w:t>junho</w:t>
      </w:r>
      <w:r w:rsidR="001D638D" w:rsidRPr="009B6DB8">
        <w:rPr>
          <w:rFonts w:ascii="Times New Roman" w:hAnsi="Times New Roman" w:cs="Times New Roman"/>
          <w:sz w:val="24"/>
          <w:szCs w:val="24"/>
        </w:rPr>
        <w:t xml:space="preserve"> de 2022, que acompanha, Projeto de Lei que “</w:t>
      </w:r>
      <w:r w:rsidR="00577A90">
        <w:rPr>
          <w:rFonts w:ascii="Times New Roman" w:hAnsi="Times New Roman" w:cs="Times New Roman"/>
          <w:sz w:val="24"/>
          <w:szCs w:val="24"/>
        </w:rPr>
        <w:t>DISPÕES SOBRE A CONTRATAÇÃO EMERGENCIAL POR TEMPO DETERMINADO, POR MEIO DE PROCESSO SELETIVO E DÁ OUTRAS PROVIDÊNCIAS</w:t>
      </w:r>
      <w:r w:rsidR="001D638D" w:rsidRPr="009B6DB8">
        <w:rPr>
          <w:rFonts w:ascii="Times New Roman" w:hAnsi="Times New Roman" w:cs="Times New Roman"/>
          <w:sz w:val="24"/>
          <w:szCs w:val="24"/>
        </w:rPr>
        <w:t>”.</w:t>
      </w:r>
      <w:r w:rsidR="001D638D">
        <w:rPr>
          <w:rFonts w:ascii="Times New Roman" w:hAnsi="Times New Roman" w:cs="Times New Roman"/>
          <w:sz w:val="24"/>
          <w:szCs w:val="24"/>
        </w:rPr>
        <w:t xml:space="preserve"> </w:t>
      </w:r>
      <w:r w:rsidR="008F029F">
        <w:rPr>
          <w:rFonts w:ascii="Times New Roman" w:eastAsia="Times New Roman" w:hAnsi="Times New Roman" w:cs="Times New Roman"/>
        </w:rPr>
        <w:t xml:space="preserve">Parecer Nº. </w:t>
      </w:r>
      <w:r w:rsidR="00577A90">
        <w:rPr>
          <w:rFonts w:ascii="Times New Roman" w:eastAsia="Times New Roman" w:hAnsi="Times New Roman" w:cs="Times New Roman"/>
        </w:rPr>
        <w:t>089</w:t>
      </w:r>
      <w:r w:rsidR="009824BF">
        <w:rPr>
          <w:rFonts w:ascii="Times New Roman" w:eastAsia="Times New Roman" w:hAnsi="Times New Roman" w:cs="Times New Roman"/>
        </w:rPr>
        <w:t xml:space="preserve">/2022 </w:t>
      </w:r>
      <w:r w:rsidR="001D638D">
        <w:rPr>
          <w:rFonts w:ascii="Times New Roman" w:eastAsia="Times New Roman" w:hAnsi="Times New Roman" w:cs="Times New Roman"/>
        </w:rPr>
        <w:t>favorável à sua votação</w:t>
      </w:r>
    </w:p>
    <w:p w:rsidR="00131F5F" w:rsidRDefault="00477861" w:rsidP="00477861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Mensagem nº </w:t>
      </w:r>
      <w:r w:rsidR="00577A90">
        <w:rPr>
          <w:rFonts w:ascii="Times New Roman" w:hAnsi="Times New Roman" w:cs="Times New Roman"/>
          <w:sz w:val="24"/>
          <w:szCs w:val="24"/>
        </w:rPr>
        <w:t>82</w:t>
      </w:r>
      <w:r w:rsidR="001D638D">
        <w:rPr>
          <w:rFonts w:ascii="Times New Roman" w:hAnsi="Times New Roman" w:cs="Times New Roman"/>
          <w:sz w:val="24"/>
          <w:szCs w:val="24"/>
        </w:rPr>
        <w:t xml:space="preserve">/2022 de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577A9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577A90">
        <w:rPr>
          <w:rFonts w:ascii="Times New Roman" w:hAnsi="Times New Roman" w:cs="Times New Roman"/>
          <w:sz w:val="24"/>
          <w:szCs w:val="24"/>
        </w:rPr>
        <w:t>junho</w:t>
      </w:r>
      <w:r w:rsidR="001D638D" w:rsidRPr="009B6DB8">
        <w:rPr>
          <w:rFonts w:ascii="Times New Roman" w:hAnsi="Times New Roman" w:cs="Times New Roman"/>
          <w:sz w:val="24"/>
          <w:szCs w:val="24"/>
        </w:rPr>
        <w:t xml:space="preserve"> de 2022, que acompanha, Projeto de Lei que “DISPÕE</w:t>
      </w:r>
      <w:r w:rsidR="001D638D" w:rsidRPr="009B6D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38D" w:rsidRPr="009B6DB8">
        <w:rPr>
          <w:rFonts w:ascii="Times New Roman" w:hAnsi="Times New Roman" w:cs="Times New Roman"/>
          <w:sz w:val="24"/>
          <w:szCs w:val="24"/>
        </w:rPr>
        <w:t xml:space="preserve">SOBRE A ABERTURA </w:t>
      </w:r>
      <w:r w:rsidR="001D638D">
        <w:rPr>
          <w:rFonts w:ascii="Times New Roman" w:hAnsi="Times New Roman" w:cs="Times New Roman"/>
          <w:sz w:val="24"/>
          <w:szCs w:val="24"/>
        </w:rPr>
        <w:t>DE CRÉDITO ADICIONAL ESPECIAL</w:t>
      </w:r>
      <w:r w:rsidR="001D638D" w:rsidRPr="009B6DB8">
        <w:rPr>
          <w:rFonts w:ascii="Times New Roman" w:hAnsi="Times New Roman" w:cs="Times New Roman"/>
          <w:sz w:val="24"/>
          <w:szCs w:val="24"/>
        </w:rPr>
        <w:t>”.</w:t>
      </w:r>
      <w:r w:rsidR="001D638D">
        <w:rPr>
          <w:rFonts w:ascii="Times New Roman" w:hAnsi="Times New Roman" w:cs="Times New Roman"/>
          <w:sz w:val="24"/>
          <w:szCs w:val="24"/>
        </w:rPr>
        <w:t xml:space="preserve"> </w:t>
      </w:r>
      <w:r w:rsidR="008F029F">
        <w:rPr>
          <w:rFonts w:ascii="Times New Roman" w:eastAsia="Times New Roman" w:hAnsi="Times New Roman" w:cs="Times New Roman"/>
        </w:rPr>
        <w:t>Parecer Nº. 0</w:t>
      </w:r>
      <w:r w:rsidR="00577A90">
        <w:rPr>
          <w:rFonts w:ascii="Times New Roman" w:eastAsia="Times New Roman" w:hAnsi="Times New Roman" w:cs="Times New Roman"/>
        </w:rPr>
        <w:t>90</w:t>
      </w:r>
      <w:r w:rsidR="009824BF">
        <w:rPr>
          <w:rFonts w:ascii="Times New Roman" w:eastAsia="Times New Roman" w:hAnsi="Times New Roman" w:cs="Times New Roman"/>
        </w:rPr>
        <w:t>/2022</w:t>
      </w:r>
      <w:r w:rsidR="001D638D">
        <w:rPr>
          <w:rFonts w:ascii="Times New Roman" w:eastAsia="Times New Roman" w:hAnsi="Times New Roman" w:cs="Times New Roman"/>
        </w:rPr>
        <w:t xml:space="preserve"> favorável à sua votação</w:t>
      </w:r>
    </w:p>
    <w:p w:rsidR="00577A90" w:rsidRDefault="00577A90" w:rsidP="00477861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Mensagem nº 83/2022 de </w:t>
      </w:r>
      <w:r w:rsidR="001A5409">
        <w:rPr>
          <w:rFonts w:ascii="Times New Roman" w:hAnsi="Times New Roman" w:cs="Times New Roman"/>
          <w:sz w:val="24"/>
          <w:szCs w:val="24"/>
        </w:rPr>
        <w:t>01 de julho</w:t>
      </w:r>
      <w:r w:rsidRPr="009B6DB8">
        <w:rPr>
          <w:rFonts w:ascii="Times New Roman" w:hAnsi="Times New Roman" w:cs="Times New Roman"/>
          <w:sz w:val="24"/>
          <w:szCs w:val="24"/>
        </w:rPr>
        <w:t xml:space="preserve"> de 2022, que acompanha, Projeto de Lei que “</w:t>
      </w:r>
      <w:r>
        <w:rPr>
          <w:rFonts w:ascii="Times New Roman" w:hAnsi="Times New Roman" w:cs="Times New Roman"/>
          <w:sz w:val="24"/>
          <w:szCs w:val="24"/>
        </w:rPr>
        <w:t>AUTORIZA O EXECUTIVO FIRMAR CONVÊNIO COM O ESTADO, VISANDO CAPTAR RECURSOS JUNTOS AO PROGRAMA PAVIMENTA-RS</w:t>
      </w:r>
      <w:r w:rsidRPr="009B6DB8">
        <w:rPr>
          <w:rFonts w:ascii="Times New Roman" w:hAnsi="Times New Roman" w:cs="Times New Roman"/>
          <w:sz w:val="24"/>
          <w:szCs w:val="24"/>
        </w:rPr>
        <w:t>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Parecer Nº. 091/2022 favorável à sua votação</w:t>
      </w:r>
    </w:p>
    <w:p w:rsidR="00960DE2" w:rsidRDefault="00960DE2" w:rsidP="00131F5F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</w:p>
    <w:p w:rsidR="00005E69" w:rsidRPr="00866994" w:rsidRDefault="007627F2" w:rsidP="00866994">
      <w:pPr>
        <w:spacing w:after="555" w:line="265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>INDICAÇÕES:</w:t>
      </w:r>
    </w:p>
    <w:p w:rsidR="00042196" w:rsidRPr="00577A90" w:rsidRDefault="00577A90" w:rsidP="009552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  <w:r w:rsidRPr="00577A90">
        <w:rPr>
          <w:rFonts w:ascii="Times New Roman" w:eastAsia="Times New Roman" w:hAnsi="Times New Roman" w:cs="Times New Roman"/>
          <w:color w:val="333333"/>
          <w:sz w:val="24"/>
          <w:szCs w:val="24"/>
        </w:rPr>
        <w:t>Nada consta.</w:t>
      </w:r>
      <w:r w:rsidR="009C2648" w:rsidRPr="00577A9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</w:p>
    <w:p w:rsidR="008749FE" w:rsidRDefault="007627F2" w:rsidP="00012E24">
      <w:pPr>
        <w:spacing w:after="522" w:line="265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PEDIDO DE INFORMAÇÃO:</w:t>
      </w:r>
    </w:p>
    <w:p w:rsidR="00BC2204" w:rsidRPr="00834367" w:rsidRDefault="00012E24" w:rsidP="00C85F8C">
      <w:pPr>
        <w:spacing w:after="522" w:line="265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</w:r>
      <w:r w:rsidR="00C85F8C" w:rsidRPr="00834367">
        <w:rPr>
          <w:rFonts w:ascii="Times New Roman" w:eastAsia="Times New Roman" w:hAnsi="Times New Roman" w:cs="Times New Roman"/>
          <w:sz w:val="24"/>
        </w:rPr>
        <w:t>Nada Consta</w:t>
      </w:r>
    </w:p>
    <w:p w:rsidR="001279D1" w:rsidRDefault="008749FE" w:rsidP="00834367">
      <w:pPr>
        <w:spacing w:after="522" w:line="265" w:lineRule="auto"/>
      </w:pPr>
      <w:r>
        <w:rPr>
          <w:rFonts w:ascii="Times New Roman" w:eastAsia="Times New Roman" w:hAnsi="Times New Roman" w:cs="Times New Roman"/>
          <w:b/>
          <w:i/>
          <w:sz w:val="24"/>
        </w:rPr>
        <w:lastRenderedPageBreak/>
        <w:t>M</w:t>
      </w:r>
      <w:r w:rsidR="007627F2">
        <w:rPr>
          <w:rFonts w:ascii="Times New Roman" w:eastAsia="Times New Roman" w:hAnsi="Times New Roman" w:cs="Times New Roman"/>
          <w:b/>
          <w:i/>
          <w:sz w:val="24"/>
        </w:rPr>
        <w:t>OÇÕES:</w:t>
      </w:r>
    </w:p>
    <w:p w:rsidR="00CC0B4C" w:rsidRPr="00703088" w:rsidRDefault="007627F2" w:rsidP="00703088">
      <w:pPr>
        <w:spacing w:after="223" w:line="265" w:lineRule="auto"/>
        <w:ind w:left="-5" w:hanging="10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CORREPONDÊNCIAS DIVERSAS:</w:t>
      </w:r>
    </w:p>
    <w:p w:rsidR="00CC0B4C" w:rsidRPr="00834367" w:rsidRDefault="00834367" w:rsidP="00CC0B4C">
      <w:pPr>
        <w:spacing w:after="482" w:line="240" w:lineRule="auto"/>
        <w:rPr>
          <w:rFonts w:ascii="Times New Roman" w:hAnsi="Times New Roman" w:cs="Times New Roman"/>
        </w:rPr>
      </w:pPr>
      <w:r>
        <w:tab/>
      </w:r>
      <w:r>
        <w:rPr>
          <w:rFonts w:ascii="Times New Roman" w:hAnsi="Times New Roman" w:cs="Times New Roman"/>
        </w:rPr>
        <w:t>Nada Consta</w:t>
      </w:r>
    </w:p>
    <w:p w:rsidR="001279D1" w:rsidRDefault="007627F2" w:rsidP="008F3287">
      <w:pPr>
        <w:spacing w:after="252" w:line="265" w:lineRule="auto"/>
        <w:ind w:left="703" w:firstLine="713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Sala das Sessões do Palácio Municipal 12 de Outubro, em </w:t>
      </w:r>
      <w:r w:rsidR="00577A90">
        <w:rPr>
          <w:rFonts w:ascii="Times New Roman" w:eastAsia="Times New Roman" w:hAnsi="Times New Roman" w:cs="Times New Roman"/>
          <w:b/>
          <w:i/>
          <w:sz w:val="24"/>
        </w:rPr>
        <w:t>04</w:t>
      </w:r>
      <w:r w:rsidR="00477861">
        <w:rPr>
          <w:rFonts w:ascii="Times New Roman" w:eastAsia="Times New Roman" w:hAnsi="Times New Roman" w:cs="Times New Roman"/>
          <w:b/>
          <w:i/>
          <w:sz w:val="24"/>
        </w:rPr>
        <w:t xml:space="preserve"> de </w:t>
      </w:r>
      <w:r w:rsidR="00577A90">
        <w:rPr>
          <w:rFonts w:ascii="Times New Roman" w:eastAsia="Times New Roman" w:hAnsi="Times New Roman" w:cs="Times New Roman"/>
          <w:b/>
          <w:i/>
          <w:sz w:val="24"/>
        </w:rPr>
        <w:t>julho</w:t>
      </w:r>
      <w:r w:rsidR="00ED29DA">
        <w:rPr>
          <w:rFonts w:ascii="Times New Roman" w:eastAsia="Times New Roman" w:hAnsi="Times New Roman" w:cs="Times New Roman"/>
          <w:b/>
          <w:i/>
          <w:sz w:val="24"/>
        </w:rPr>
        <w:t xml:space="preserve"> de 2022</w:t>
      </w:r>
      <w:r>
        <w:rPr>
          <w:rFonts w:ascii="Times New Roman" w:eastAsia="Times New Roman" w:hAnsi="Times New Roman" w:cs="Times New Roman"/>
          <w:b/>
          <w:i/>
          <w:sz w:val="24"/>
        </w:rPr>
        <w:t>.</w:t>
      </w:r>
    </w:p>
    <w:p w:rsidR="00ED29DA" w:rsidRDefault="00ED29DA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D29DA" w:rsidRDefault="00ED29DA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B51CA" w:rsidRDefault="00EB51CA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B51CA" w:rsidRDefault="00EB51CA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D29DA" w:rsidRDefault="007627F2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Ve</w:t>
      </w:r>
      <w:r w:rsidR="00ED29DA">
        <w:rPr>
          <w:rFonts w:ascii="Times New Roman" w:eastAsia="Times New Roman" w:hAnsi="Times New Roman" w:cs="Times New Roman"/>
          <w:b/>
          <w:i/>
          <w:sz w:val="24"/>
        </w:rPr>
        <w:t>ra. Ruth Seli Batista Velloso</w:t>
      </w:r>
    </w:p>
    <w:p w:rsidR="001279D1" w:rsidRDefault="007627F2">
      <w:pPr>
        <w:spacing w:after="0" w:line="238" w:lineRule="auto"/>
        <w:ind w:left="2858" w:right="2858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Presidente</w:t>
      </w:r>
    </w:p>
    <w:sectPr w:rsidR="001279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338" w:right="985" w:bottom="1773" w:left="993" w:header="318" w:footer="11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2F7" w:rsidRDefault="002E32F7">
      <w:pPr>
        <w:spacing w:after="0" w:line="240" w:lineRule="auto"/>
      </w:pPr>
      <w:r>
        <w:separator/>
      </w:r>
    </w:p>
  </w:endnote>
  <w:endnote w:type="continuationSeparator" w:id="0">
    <w:p w:rsidR="002E32F7" w:rsidRDefault="002E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</w:t>
    </w:r>
    <w:proofErr w:type="gramStart"/>
    <w:r>
      <w:rPr>
        <w:rFonts w:ascii="Courier New" w:eastAsia="Courier New" w:hAnsi="Courier New" w:cs="Courier New"/>
        <w:b/>
        <w:sz w:val="24"/>
      </w:rPr>
      <w:t>”</w:t>
    </w:r>
    <w:proofErr w:type="gram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</w:t>
    </w:r>
    <w:proofErr w:type="gramStart"/>
    <w:r>
      <w:rPr>
        <w:rFonts w:ascii="Courier New" w:eastAsia="Courier New" w:hAnsi="Courier New" w:cs="Courier New"/>
        <w:b/>
        <w:sz w:val="24"/>
      </w:rPr>
      <w:t>”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</w:t>
    </w:r>
    <w:proofErr w:type="gramStart"/>
    <w:r>
      <w:rPr>
        <w:rFonts w:ascii="Courier New" w:eastAsia="Courier New" w:hAnsi="Courier New" w:cs="Courier New"/>
        <w:b/>
        <w:sz w:val="24"/>
      </w:rPr>
      <w:t>”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2F7" w:rsidRDefault="002E32F7">
      <w:pPr>
        <w:spacing w:after="0" w:line="240" w:lineRule="auto"/>
      </w:pPr>
      <w:r>
        <w:separator/>
      </w:r>
    </w:p>
  </w:footnote>
  <w:footnote w:type="continuationSeparator" w:id="0">
    <w:p w:rsidR="002E32F7" w:rsidRDefault="002E3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</w:t>
    </w:r>
    <w:proofErr w:type="gramStart"/>
    <w:r>
      <w:rPr>
        <w:rFonts w:ascii="Times New Roman" w:eastAsia="Times New Roman" w:hAnsi="Times New Roman" w:cs="Times New Roman"/>
        <w:b/>
        <w:i/>
        <w:sz w:val="16"/>
      </w:rPr>
      <w:t>000</w:t>
    </w:r>
    <w:proofErr w:type="gramEnd"/>
  </w:p>
  <w:p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margin">
            <wp:align>left</wp:align>
          </wp:positionH>
          <wp:positionV relativeFrom="page">
            <wp:posOffset>134620</wp:posOffset>
          </wp:positionV>
          <wp:extent cx="625952" cy="828040"/>
          <wp:effectExtent l="0" t="0" r="3175" b="0"/>
          <wp:wrapSquare wrapText="bothSides"/>
          <wp:docPr id="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</w:t>
    </w:r>
    <w:proofErr w:type="gramStart"/>
    <w:r>
      <w:rPr>
        <w:rFonts w:ascii="Times New Roman" w:eastAsia="Times New Roman" w:hAnsi="Times New Roman" w:cs="Times New Roman"/>
        <w:b/>
        <w:i/>
        <w:sz w:val="16"/>
      </w:rPr>
      <w:t>000</w:t>
    </w:r>
    <w:proofErr w:type="gramEnd"/>
  </w:p>
  <w:p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</w:t>
    </w:r>
    <w:proofErr w:type="gramStart"/>
    <w:r>
      <w:rPr>
        <w:rFonts w:ascii="Times New Roman" w:eastAsia="Times New Roman" w:hAnsi="Times New Roman" w:cs="Times New Roman"/>
        <w:b/>
        <w:i/>
        <w:sz w:val="16"/>
      </w:rPr>
      <w:t>000</w:t>
    </w:r>
    <w:proofErr w:type="gramEnd"/>
  </w:p>
  <w:p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F5050"/>
    <w:multiLevelType w:val="hybridMultilevel"/>
    <w:tmpl w:val="3B14C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C023B"/>
    <w:multiLevelType w:val="hybridMultilevel"/>
    <w:tmpl w:val="3CCCBC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90A21"/>
    <w:multiLevelType w:val="hybridMultilevel"/>
    <w:tmpl w:val="32A6568C"/>
    <w:lvl w:ilvl="0" w:tplc="EFDC8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C49E7"/>
    <w:multiLevelType w:val="hybridMultilevel"/>
    <w:tmpl w:val="C37E4E9A"/>
    <w:lvl w:ilvl="0" w:tplc="FB963A5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8BD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6A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45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09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04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A0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410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C37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FB237FA"/>
    <w:multiLevelType w:val="hybridMultilevel"/>
    <w:tmpl w:val="4F60A722"/>
    <w:lvl w:ilvl="0" w:tplc="7098E1C8">
      <w:start w:val="1"/>
      <w:numFmt w:val="decimal"/>
      <w:lvlText w:val="%1."/>
      <w:lvlJc w:val="left"/>
      <w:pPr>
        <w:ind w:left="853" w:hanging="5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6257672D"/>
    <w:multiLevelType w:val="hybridMultilevel"/>
    <w:tmpl w:val="DBA288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97A23"/>
    <w:multiLevelType w:val="hybridMultilevel"/>
    <w:tmpl w:val="EC70128C"/>
    <w:lvl w:ilvl="0" w:tplc="EE3878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08F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4886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A27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2A5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EB4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0A41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C44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3E05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B7B22CC"/>
    <w:multiLevelType w:val="hybridMultilevel"/>
    <w:tmpl w:val="5DC60F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272C4"/>
    <w:multiLevelType w:val="hybridMultilevel"/>
    <w:tmpl w:val="8F7AC682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B2E33"/>
    <w:multiLevelType w:val="hybridMultilevel"/>
    <w:tmpl w:val="40E62AEA"/>
    <w:lvl w:ilvl="0" w:tplc="976464AC">
      <w:start w:val="4"/>
      <w:numFmt w:val="decimal"/>
      <w:pStyle w:val="Ttu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AAD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2D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1041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02D3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00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EEC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BA3C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C2F2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D1"/>
    <w:rsid w:val="00005E69"/>
    <w:rsid w:val="00012E24"/>
    <w:rsid w:val="0002356D"/>
    <w:rsid w:val="00035408"/>
    <w:rsid w:val="00042196"/>
    <w:rsid w:val="0009007F"/>
    <w:rsid w:val="000B5DF1"/>
    <w:rsid w:val="000B71C1"/>
    <w:rsid w:val="000D1B17"/>
    <w:rsid w:val="00111500"/>
    <w:rsid w:val="00122468"/>
    <w:rsid w:val="0012502D"/>
    <w:rsid w:val="001279D1"/>
    <w:rsid w:val="00131F5F"/>
    <w:rsid w:val="00152304"/>
    <w:rsid w:val="001919D5"/>
    <w:rsid w:val="001A5409"/>
    <w:rsid w:val="001D638D"/>
    <w:rsid w:val="002103CF"/>
    <w:rsid w:val="00214036"/>
    <w:rsid w:val="002C10D1"/>
    <w:rsid w:val="002D082E"/>
    <w:rsid w:val="002E32F7"/>
    <w:rsid w:val="003164C2"/>
    <w:rsid w:val="003E06CF"/>
    <w:rsid w:val="003F41C7"/>
    <w:rsid w:val="00477861"/>
    <w:rsid w:val="00480DDD"/>
    <w:rsid w:val="004E4725"/>
    <w:rsid w:val="004E4AA0"/>
    <w:rsid w:val="00514163"/>
    <w:rsid w:val="00534DC9"/>
    <w:rsid w:val="00577A90"/>
    <w:rsid w:val="00582BA2"/>
    <w:rsid w:val="005E19C1"/>
    <w:rsid w:val="00602E90"/>
    <w:rsid w:val="00635252"/>
    <w:rsid w:val="00642A71"/>
    <w:rsid w:val="00682B75"/>
    <w:rsid w:val="00695CBD"/>
    <w:rsid w:val="006A7CD4"/>
    <w:rsid w:val="00703088"/>
    <w:rsid w:val="0070471B"/>
    <w:rsid w:val="0071353A"/>
    <w:rsid w:val="007627F2"/>
    <w:rsid w:val="00792266"/>
    <w:rsid w:val="007C178B"/>
    <w:rsid w:val="007C31E9"/>
    <w:rsid w:val="00834367"/>
    <w:rsid w:val="00857E5B"/>
    <w:rsid w:val="00866994"/>
    <w:rsid w:val="008749FE"/>
    <w:rsid w:val="008F029F"/>
    <w:rsid w:val="008F3287"/>
    <w:rsid w:val="00906473"/>
    <w:rsid w:val="00937330"/>
    <w:rsid w:val="0095529D"/>
    <w:rsid w:val="00960DE2"/>
    <w:rsid w:val="009824BF"/>
    <w:rsid w:val="009B6DB8"/>
    <w:rsid w:val="009C0937"/>
    <w:rsid w:val="009C1F9B"/>
    <w:rsid w:val="009C2648"/>
    <w:rsid w:val="00A15C3C"/>
    <w:rsid w:val="00AB79F8"/>
    <w:rsid w:val="00B06B5E"/>
    <w:rsid w:val="00B401D1"/>
    <w:rsid w:val="00B46EF8"/>
    <w:rsid w:val="00B54391"/>
    <w:rsid w:val="00BB135C"/>
    <w:rsid w:val="00BC2204"/>
    <w:rsid w:val="00C85F8C"/>
    <w:rsid w:val="00C945D1"/>
    <w:rsid w:val="00CC0B4C"/>
    <w:rsid w:val="00CE7EB3"/>
    <w:rsid w:val="00D07CC4"/>
    <w:rsid w:val="00D27A63"/>
    <w:rsid w:val="00D95395"/>
    <w:rsid w:val="00DC2B22"/>
    <w:rsid w:val="00E17360"/>
    <w:rsid w:val="00E307E8"/>
    <w:rsid w:val="00EB51CA"/>
    <w:rsid w:val="00EB665D"/>
    <w:rsid w:val="00ED29DA"/>
    <w:rsid w:val="00EE788B"/>
    <w:rsid w:val="00F4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A8BC8-BED9-490A-AD63-5683A920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5</cp:revision>
  <cp:lastPrinted>2022-07-01T15:51:00Z</cp:lastPrinted>
  <dcterms:created xsi:type="dcterms:W3CDTF">2022-07-01T15:47:00Z</dcterms:created>
  <dcterms:modified xsi:type="dcterms:W3CDTF">2022-07-05T14:40:00Z</dcterms:modified>
</cp:coreProperties>
</file>