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EF8" w:rsidRPr="0087560A" w:rsidRDefault="007627F2" w:rsidP="0087560A">
      <w:pPr>
        <w:jc w:val="center"/>
        <w:rPr>
          <w:rFonts w:ascii="Times New Roman" w:hAnsi="Times New Roman" w:cs="Times New Roman"/>
          <w:b/>
          <w:sz w:val="28"/>
          <w:szCs w:val="28"/>
        </w:rPr>
      </w:pPr>
      <w:r w:rsidRPr="0087560A">
        <w:rPr>
          <w:rFonts w:ascii="Times New Roman" w:hAnsi="Times New Roman" w:cs="Times New Roman"/>
          <w:b/>
          <w:sz w:val="28"/>
          <w:szCs w:val="28"/>
        </w:rPr>
        <w:t xml:space="preserve">Ordem do Dia da Reunião Ordinária do dia </w:t>
      </w:r>
      <w:r w:rsidR="00520EED">
        <w:rPr>
          <w:rFonts w:ascii="Times New Roman" w:hAnsi="Times New Roman" w:cs="Times New Roman"/>
          <w:b/>
          <w:sz w:val="28"/>
          <w:szCs w:val="28"/>
        </w:rPr>
        <w:t>0</w:t>
      </w:r>
      <w:r w:rsidR="00EB6760" w:rsidRPr="0087560A">
        <w:rPr>
          <w:rFonts w:ascii="Times New Roman" w:hAnsi="Times New Roman" w:cs="Times New Roman"/>
          <w:b/>
          <w:sz w:val="28"/>
          <w:szCs w:val="28"/>
        </w:rPr>
        <w:t xml:space="preserve">1 </w:t>
      </w:r>
      <w:r w:rsidR="00B46EF8" w:rsidRPr="0087560A">
        <w:rPr>
          <w:rFonts w:ascii="Times New Roman" w:hAnsi="Times New Roman" w:cs="Times New Roman"/>
          <w:b/>
          <w:sz w:val="28"/>
          <w:szCs w:val="28"/>
        </w:rPr>
        <w:t xml:space="preserve">de </w:t>
      </w:r>
      <w:r w:rsidR="00520EED">
        <w:rPr>
          <w:rFonts w:ascii="Times New Roman" w:hAnsi="Times New Roman" w:cs="Times New Roman"/>
          <w:b/>
          <w:sz w:val="28"/>
          <w:szCs w:val="28"/>
        </w:rPr>
        <w:t>agosto</w:t>
      </w:r>
      <w:r w:rsidR="009B6DB8" w:rsidRPr="0087560A">
        <w:rPr>
          <w:rFonts w:ascii="Times New Roman" w:hAnsi="Times New Roman" w:cs="Times New Roman"/>
          <w:b/>
          <w:sz w:val="28"/>
          <w:szCs w:val="28"/>
        </w:rPr>
        <w:t xml:space="preserve"> de 2022</w:t>
      </w:r>
      <w:r w:rsidRPr="0087560A">
        <w:rPr>
          <w:rFonts w:ascii="Times New Roman" w:hAnsi="Times New Roman" w:cs="Times New Roman"/>
          <w:b/>
          <w:sz w:val="28"/>
          <w:szCs w:val="28"/>
        </w:rPr>
        <w:t>.</w:t>
      </w:r>
    </w:p>
    <w:p w:rsidR="00113788" w:rsidRDefault="009B6DB8" w:rsidP="00113788">
      <w:pPr>
        <w:jc w:val="both"/>
        <w:rPr>
          <w:rFonts w:ascii="Times New Roman" w:hAnsi="Times New Roman" w:cs="Times New Roman"/>
          <w:b/>
          <w:sz w:val="24"/>
          <w:szCs w:val="24"/>
        </w:rPr>
      </w:pPr>
      <w:r w:rsidRPr="00113788">
        <w:rPr>
          <w:rFonts w:ascii="Times New Roman" w:hAnsi="Times New Roman" w:cs="Times New Roman"/>
          <w:b/>
          <w:sz w:val="24"/>
          <w:szCs w:val="24"/>
        </w:rPr>
        <w:t>Ata</w:t>
      </w:r>
      <w:r w:rsidR="00577A90" w:rsidRPr="00113788">
        <w:rPr>
          <w:rFonts w:ascii="Times New Roman" w:hAnsi="Times New Roman" w:cs="Times New Roman"/>
          <w:b/>
          <w:sz w:val="24"/>
          <w:szCs w:val="24"/>
        </w:rPr>
        <w:t xml:space="preserve"> n°. 102</w:t>
      </w:r>
      <w:r w:rsidR="00190482">
        <w:rPr>
          <w:rFonts w:ascii="Times New Roman" w:hAnsi="Times New Roman" w:cs="Times New Roman"/>
          <w:b/>
          <w:sz w:val="24"/>
          <w:szCs w:val="24"/>
        </w:rPr>
        <w:t>7</w:t>
      </w:r>
      <w:r w:rsidRPr="00113788">
        <w:rPr>
          <w:rFonts w:ascii="Times New Roman" w:hAnsi="Times New Roman" w:cs="Times New Roman"/>
          <w:b/>
          <w:sz w:val="24"/>
          <w:szCs w:val="24"/>
        </w:rPr>
        <w:t>, da r</w:t>
      </w:r>
      <w:r w:rsidR="00B46EF8" w:rsidRPr="00113788">
        <w:rPr>
          <w:rFonts w:ascii="Times New Roman" w:hAnsi="Times New Roman" w:cs="Times New Roman"/>
          <w:b/>
          <w:sz w:val="24"/>
          <w:szCs w:val="24"/>
        </w:rPr>
        <w:t xml:space="preserve">eunião Ordinária do dia </w:t>
      </w:r>
      <w:r w:rsidR="00EB6760" w:rsidRPr="00113788">
        <w:rPr>
          <w:rFonts w:ascii="Times New Roman" w:hAnsi="Times New Roman" w:cs="Times New Roman"/>
          <w:b/>
          <w:sz w:val="24"/>
          <w:szCs w:val="24"/>
        </w:rPr>
        <w:t>0</w:t>
      </w:r>
      <w:r w:rsidR="00190482">
        <w:rPr>
          <w:rFonts w:ascii="Times New Roman" w:hAnsi="Times New Roman" w:cs="Times New Roman"/>
          <w:b/>
          <w:sz w:val="24"/>
          <w:szCs w:val="24"/>
        </w:rPr>
        <w:t>18</w:t>
      </w:r>
      <w:r w:rsidR="00EB6760" w:rsidRPr="00113788">
        <w:rPr>
          <w:rFonts w:ascii="Times New Roman" w:hAnsi="Times New Roman" w:cs="Times New Roman"/>
          <w:b/>
          <w:sz w:val="24"/>
          <w:szCs w:val="24"/>
        </w:rPr>
        <w:t xml:space="preserve"> de jul</w:t>
      </w:r>
      <w:r w:rsidR="00577A90" w:rsidRPr="00113788">
        <w:rPr>
          <w:rFonts w:ascii="Times New Roman" w:hAnsi="Times New Roman" w:cs="Times New Roman"/>
          <w:b/>
          <w:sz w:val="24"/>
          <w:szCs w:val="24"/>
        </w:rPr>
        <w:t>ho de 2022</w:t>
      </w:r>
      <w:r w:rsidRPr="00113788">
        <w:rPr>
          <w:rFonts w:ascii="Times New Roman" w:hAnsi="Times New Roman" w:cs="Times New Roman"/>
          <w:b/>
          <w:sz w:val="24"/>
          <w:szCs w:val="24"/>
        </w:rPr>
        <w:t>.</w:t>
      </w:r>
      <w:proofErr w:type="gramStart"/>
      <w:r w:rsidR="00113788" w:rsidRPr="00113788">
        <w:rPr>
          <w:rFonts w:ascii="Times New Roman" w:hAnsi="Times New Roman" w:cs="Times New Roman"/>
          <w:b/>
          <w:sz w:val="24"/>
          <w:szCs w:val="24"/>
        </w:rPr>
        <w:tab/>
      </w:r>
      <w:proofErr w:type="gramEnd"/>
    </w:p>
    <w:p w:rsidR="002D3BA7" w:rsidRPr="002D3BA7" w:rsidRDefault="007627F2" w:rsidP="00113788">
      <w:pPr>
        <w:jc w:val="both"/>
        <w:rPr>
          <w:rFonts w:ascii="Times New Roman" w:hAnsi="Times New Roman" w:cs="Times New Roman"/>
          <w:sz w:val="24"/>
          <w:szCs w:val="24"/>
        </w:rPr>
      </w:pPr>
      <w:r w:rsidRPr="00113788">
        <w:rPr>
          <w:rFonts w:ascii="Times New Roman" w:hAnsi="Times New Roman" w:cs="Times New Roman"/>
          <w:b/>
          <w:sz w:val="24"/>
          <w:szCs w:val="24"/>
        </w:rPr>
        <w:t>PROJETOS DO EXECUTIVO</w:t>
      </w:r>
      <w:r w:rsidRPr="00113788">
        <w:rPr>
          <w:rFonts w:ascii="Times New Roman" w:hAnsi="Times New Roman" w:cs="Times New Roman"/>
          <w:sz w:val="24"/>
          <w:szCs w:val="24"/>
        </w:rPr>
        <w:t>.</w:t>
      </w:r>
    </w:p>
    <w:p w:rsidR="003E33EB" w:rsidRPr="00211925" w:rsidRDefault="003E33EB" w:rsidP="00113788">
      <w:pPr>
        <w:jc w:val="both"/>
        <w:rPr>
          <w:rFonts w:ascii="Times New Roman" w:hAnsi="Times New Roman" w:cs="Times New Roman"/>
          <w:sz w:val="24"/>
          <w:szCs w:val="24"/>
        </w:rPr>
      </w:pPr>
      <w:r w:rsidRPr="00211925">
        <w:rPr>
          <w:rFonts w:ascii="Times New Roman" w:hAnsi="Times New Roman" w:cs="Times New Roman"/>
          <w:b/>
          <w:sz w:val="24"/>
          <w:szCs w:val="24"/>
        </w:rPr>
        <w:t xml:space="preserve">Mensagem nº </w:t>
      </w:r>
      <w:r w:rsidR="006244E6" w:rsidRPr="00211925">
        <w:rPr>
          <w:rFonts w:ascii="Times New Roman" w:hAnsi="Times New Roman" w:cs="Times New Roman"/>
          <w:b/>
          <w:sz w:val="24"/>
          <w:szCs w:val="24"/>
        </w:rPr>
        <w:t>90</w:t>
      </w:r>
      <w:r w:rsidRPr="00211925">
        <w:rPr>
          <w:rFonts w:ascii="Times New Roman" w:hAnsi="Times New Roman" w:cs="Times New Roman"/>
          <w:b/>
          <w:sz w:val="24"/>
          <w:szCs w:val="24"/>
        </w:rPr>
        <w:t>/2022</w:t>
      </w:r>
      <w:r w:rsidRPr="00211925">
        <w:rPr>
          <w:rFonts w:ascii="Times New Roman" w:hAnsi="Times New Roman" w:cs="Times New Roman"/>
          <w:sz w:val="24"/>
          <w:szCs w:val="24"/>
        </w:rPr>
        <w:t xml:space="preserve"> de </w:t>
      </w:r>
      <w:r w:rsidR="00211925" w:rsidRPr="00211925">
        <w:rPr>
          <w:rFonts w:ascii="Times New Roman" w:hAnsi="Times New Roman" w:cs="Times New Roman"/>
          <w:sz w:val="24"/>
          <w:szCs w:val="24"/>
        </w:rPr>
        <w:t>26</w:t>
      </w:r>
      <w:r w:rsidRPr="00211925">
        <w:rPr>
          <w:rFonts w:ascii="Times New Roman" w:hAnsi="Times New Roman" w:cs="Times New Roman"/>
          <w:sz w:val="24"/>
          <w:szCs w:val="24"/>
        </w:rPr>
        <w:t xml:space="preserve"> de julho de 2022, que acompanha, Projeto de Lei que “</w:t>
      </w:r>
      <w:r w:rsidR="00211925" w:rsidRPr="00211925">
        <w:rPr>
          <w:rFonts w:ascii="Times New Roman" w:hAnsi="Times New Roman" w:cs="Times New Roman"/>
          <w:sz w:val="24"/>
          <w:szCs w:val="24"/>
        </w:rPr>
        <w:t>ALTERA ARTIGO 1º DA LEI 4.732, DE 10 DE JUNHO DE 2022, QUE CONCEDE REAJUSTE AOS PROFESSORES</w:t>
      </w:r>
      <w:r w:rsidRPr="00211925">
        <w:rPr>
          <w:rFonts w:ascii="Times New Roman" w:hAnsi="Times New Roman" w:cs="Times New Roman"/>
          <w:sz w:val="24"/>
          <w:szCs w:val="24"/>
        </w:rPr>
        <w:t xml:space="preserve">”. Parecer Nº. </w:t>
      </w:r>
      <w:r w:rsidR="00577AD7" w:rsidRPr="00211925">
        <w:rPr>
          <w:rFonts w:ascii="Times New Roman" w:hAnsi="Times New Roman" w:cs="Times New Roman"/>
          <w:color w:val="auto"/>
          <w:sz w:val="24"/>
          <w:szCs w:val="24"/>
        </w:rPr>
        <w:t>09</w:t>
      </w:r>
      <w:r w:rsidR="00211925">
        <w:rPr>
          <w:rFonts w:ascii="Times New Roman" w:hAnsi="Times New Roman" w:cs="Times New Roman"/>
          <w:color w:val="auto"/>
          <w:sz w:val="24"/>
          <w:szCs w:val="24"/>
        </w:rPr>
        <w:t>8</w:t>
      </w:r>
      <w:r w:rsidR="00577AD7" w:rsidRPr="00211925">
        <w:rPr>
          <w:rFonts w:ascii="Times New Roman" w:hAnsi="Times New Roman" w:cs="Times New Roman"/>
          <w:color w:val="auto"/>
          <w:sz w:val="24"/>
          <w:szCs w:val="24"/>
        </w:rPr>
        <w:t>/2022</w:t>
      </w:r>
      <w:r w:rsidRPr="00211925">
        <w:rPr>
          <w:rFonts w:ascii="Times New Roman" w:hAnsi="Times New Roman" w:cs="Times New Roman"/>
          <w:color w:val="auto"/>
          <w:sz w:val="24"/>
          <w:szCs w:val="24"/>
        </w:rPr>
        <w:t xml:space="preserve"> </w:t>
      </w:r>
      <w:r w:rsidRPr="00211925">
        <w:rPr>
          <w:rFonts w:ascii="Times New Roman" w:hAnsi="Times New Roman" w:cs="Times New Roman"/>
          <w:sz w:val="24"/>
          <w:szCs w:val="24"/>
        </w:rPr>
        <w:t>favorável à sua votação;</w:t>
      </w:r>
    </w:p>
    <w:p w:rsidR="006244E6" w:rsidRPr="00EF7A1A" w:rsidRDefault="006244E6" w:rsidP="00113788">
      <w:pPr>
        <w:jc w:val="both"/>
        <w:rPr>
          <w:rFonts w:ascii="Times New Roman" w:hAnsi="Times New Roman" w:cs="Times New Roman"/>
          <w:sz w:val="24"/>
          <w:szCs w:val="24"/>
        </w:rPr>
      </w:pPr>
      <w:r w:rsidRPr="00EF7A1A">
        <w:rPr>
          <w:rFonts w:ascii="Times New Roman" w:hAnsi="Times New Roman" w:cs="Times New Roman"/>
          <w:b/>
          <w:sz w:val="24"/>
          <w:szCs w:val="24"/>
        </w:rPr>
        <w:t>Mensagem nº 91/2022</w:t>
      </w:r>
      <w:r w:rsidRPr="00EF7A1A">
        <w:rPr>
          <w:rFonts w:ascii="Times New Roman" w:hAnsi="Times New Roman" w:cs="Times New Roman"/>
          <w:sz w:val="24"/>
          <w:szCs w:val="24"/>
        </w:rPr>
        <w:t xml:space="preserve"> de 26 de julho de 2022, que acompanha, Projeto de Lei que “ALTERA ANEXO II DA LEI 2.238/2003”. Parecer Nº. </w:t>
      </w:r>
      <w:r w:rsidR="002E17E2">
        <w:rPr>
          <w:rFonts w:ascii="Times New Roman" w:hAnsi="Times New Roman" w:cs="Times New Roman"/>
          <w:color w:val="auto"/>
          <w:sz w:val="24"/>
          <w:szCs w:val="24"/>
        </w:rPr>
        <w:t>099</w:t>
      </w:r>
      <w:r w:rsidRPr="00EF7A1A">
        <w:rPr>
          <w:rFonts w:ascii="Times New Roman" w:hAnsi="Times New Roman" w:cs="Times New Roman"/>
          <w:color w:val="auto"/>
          <w:sz w:val="24"/>
          <w:szCs w:val="24"/>
        </w:rPr>
        <w:t xml:space="preserve">/2022 </w:t>
      </w:r>
      <w:r w:rsidRPr="00EF7A1A">
        <w:rPr>
          <w:rFonts w:ascii="Times New Roman" w:hAnsi="Times New Roman" w:cs="Times New Roman"/>
          <w:sz w:val="24"/>
          <w:szCs w:val="24"/>
        </w:rPr>
        <w:t>favorável à sua votação</w:t>
      </w:r>
    </w:p>
    <w:p w:rsidR="006244E6" w:rsidRPr="00EF7A1A" w:rsidRDefault="006244E6" w:rsidP="00113788">
      <w:pPr>
        <w:jc w:val="both"/>
        <w:rPr>
          <w:rFonts w:ascii="Times New Roman" w:hAnsi="Times New Roman" w:cs="Times New Roman"/>
          <w:sz w:val="24"/>
          <w:szCs w:val="24"/>
        </w:rPr>
      </w:pPr>
      <w:r w:rsidRPr="00EF7A1A">
        <w:rPr>
          <w:rFonts w:ascii="Times New Roman" w:hAnsi="Times New Roman" w:cs="Times New Roman"/>
          <w:b/>
          <w:sz w:val="24"/>
          <w:szCs w:val="24"/>
        </w:rPr>
        <w:t>Mensagem nº 92/2022</w:t>
      </w:r>
      <w:r w:rsidRPr="00EF7A1A">
        <w:rPr>
          <w:rFonts w:ascii="Times New Roman" w:hAnsi="Times New Roman" w:cs="Times New Roman"/>
          <w:sz w:val="24"/>
          <w:szCs w:val="24"/>
        </w:rPr>
        <w:t xml:space="preserve"> de </w:t>
      </w:r>
      <w:r w:rsidR="00EF7A1A" w:rsidRPr="00EF7A1A">
        <w:rPr>
          <w:rFonts w:ascii="Times New Roman" w:hAnsi="Times New Roman" w:cs="Times New Roman"/>
          <w:sz w:val="24"/>
          <w:szCs w:val="24"/>
        </w:rPr>
        <w:t>26</w:t>
      </w:r>
      <w:r w:rsidRPr="00EF7A1A">
        <w:rPr>
          <w:rFonts w:ascii="Times New Roman" w:hAnsi="Times New Roman" w:cs="Times New Roman"/>
          <w:sz w:val="24"/>
          <w:szCs w:val="24"/>
        </w:rPr>
        <w:t xml:space="preserve"> de julho de 2022, que acompanha, Projeto de Lei que “</w:t>
      </w:r>
      <w:r w:rsidR="00EF7A1A" w:rsidRPr="00EF7A1A">
        <w:rPr>
          <w:rFonts w:ascii="Times New Roman" w:hAnsi="Times New Roman" w:cs="Times New Roman"/>
        </w:rPr>
        <w:t>ALTERA O ARTIGO 1º DA LEI 3.399 DE 08 DE JUNHO DE 2010</w:t>
      </w:r>
      <w:r w:rsidRPr="00EF7A1A">
        <w:rPr>
          <w:rFonts w:ascii="Times New Roman" w:hAnsi="Times New Roman" w:cs="Times New Roman"/>
          <w:sz w:val="24"/>
          <w:szCs w:val="24"/>
        </w:rPr>
        <w:t xml:space="preserve">”. Parecer Nº. </w:t>
      </w:r>
      <w:r w:rsidR="002E17E2" w:rsidRPr="002E17E2">
        <w:rPr>
          <w:rFonts w:ascii="Times New Roman" w:hAnsi="Times New Roman" w:cs="Times New Roman"/>
          <w:color w:val="auto"/>
          <w:sz w:val="24"/>
          <w:szCs w:val="24"/>
        </w:rPr>
        <w:t>100</w:t>
      </w:r>
      <w:r w:rsidRPr="00EF7A1A">
        <w:rPr>
          <w:rFonts w:ascii="Times New Roman" w:hAnsi="Times New Roman" w:cs="Times New Roman"/>
          <w:color w:val="auto"/>
          <w:sz w:val="24"/>
          <w:szCs w:val="24"/>
        </w:rPr>
        <w:t xml:space="preserve">/2022 </w:t>
      </w:r>
      <w:r w:rsidRPr="00EF7A1A">
        <w:rPr>
          <w:rFonts w:ascii="Times New Roman" w:hAnsi="Times New Roman" w:cs="Times New Roman"/>
          <w:sz w:val="24"/>
          <w:szCs w:val="24"/>
        </w:rPr>
        <w:t>favorável à sua votação</w:t>
      </w:r>
    </w:p>
    <w:p w:rsidR="002D3BA7" w:rsidRDefault="009951A1" w:rsidP="00113788">
      <w:pPr>
        <w:jc w:val="both"/>
        <w:rPr>
          <w:rFonts w:ascii="Times New Roman" w:hAnsi="Times New Roman" w:cs="Times New Roman"/>
          <w:b/>
          <w:sz w:val="24"/>
          <w:szCs w:val="24"/>
        </w:rPr>
      </w:pPr>
      <w:r w:rsidRPr="009951A1">
        <w:rPr>
          <w:rFonts w:ascii="Times New Roman" w:hAnsi="Times New Roman" w:cs="Times New Roman"/>
          <w:b/>
          <w:sz w:val="24"/>
          <w:szCs w:val="24"/>
        </w:rPr>
        <w:t>Emenda ao Projeto nº 093/202</w:t>
      </w:r>
      <w:r>
        <w:rPr>
          <w:rFonts w:ascii="Times New Roman" w:hAnsi="Times New Roman" w:cs="Times New Roman"/>
          <w:sz w:val="24"/>
          <w:szCs w:val="24"/>
        </w:rPr>
        <w:t xml:space="preserve">2 de 28 de julho de 2022 </w:t>
      </w:r>
      <w:r w:rsidRPr="0063584E">
        <w:rPr>
          <w:rFonts w:ascii="Times New Roman" w:hAnsi="Times New Roman" w:cs="Times New Roman"/>
          <w:sz w:val="24"/>
          <w:szCs w:val="24"/>
        </w:rPr>
        <w:t xml:space="preserve">que disciplina Emenda </w:t>
      </w:r>
      <w:r>
        <w:rPr>
          <w:rFonts w:ascii="Times New Roman" w:hAnsi="Times New Roman" w:cs="Times New Roman"/>
          <w:sz w:val="24"/>
          <w:szCs w:val="24"/>
        </w:rPr>
        <w:t>Aditiva</w:t>
      </w:r>
      <w:r w:rsidRPr="00313801">
        <w:rPr>
          <w:rFonts w:ascii="Times New Roman" w:hAnsi="Times New Roman" w:cs="Times New Roman"/>
          <w:sz w:val="24"/>
          <w:szCs w:val="24"/>
        </w:rPr>
        <w:t xml:space="preserve"> “</w:t>
      </w:r>
      <w:r w:rsidRPr="009951A1">
        <w:rPr>
          <w:rFonts w:ascii="Times New Roman" w:hAnsi="Times New Roman" w:cs="Times New Roman"/>
          <w:sz w:val="24"/>
          <w:szCs w:val="24"/>
        </w:rPr>
        <w:t>DISCIPLINA EMENDA ADITIVA A RESPEITO DO PROJETO DE LEI Nº 93 DE 2022 QUE INSTITUI O VENCIMENTO DOS AGENTES COMUNITÁRIOS DE SAÚDE E DOS AGENTES DE COMBATE ÀS ENDEMIAS DO MUNICÍPIO DE BOSSOROCA/RS, E DÁ OUTRAS PROVIDÊNCIAS</w:t>
      </w:r>
      <w:r w:rsidRPr="00313801">
        <w:rPr>
          <w:rFonts w:ascii="Times New Roman" w:hAnsi="Times New Roman" w:cs="Times New Roman"/>
          <w:sz w:val="24"/>
          <w:szCs w:val="24"/>
        </w:rPr>
        <w:t>”</w:t>
      </w:r>
      <w:r>
        <w:rPr>
          <w:rFonts w:ascii="Times New Roman" w:hAnsi="Times New Roman" w:cs="Times New Roman"/>
          <w:sz w:val="24"/>
          <w:szCs w:val="24"/>
        </w:rPr>
        <w:t>.</w:t>
      </w:r>
    </w:p>
    <w:p w:rsidR="006244E6" w:rsidRPr="00EF7A1A" w:rsidRDefault="006244E6" w:rsidP="00113788">
      <w:pPr>
        <w:jc w:val="both"/>
        <w:rPr>
          <w:rFonts w:ascii="Times New Roman" w:hAnsi="Times New Roman" w:cs="Times New Roman"/>
          <w:sz w:val="24"/>
          <w:szCs w:val="24"/>
        </w:rPr>
      </w:pPr>
      <w:r w:rsidRPr="00EF7A1A">
        <w:rPr>
          <w:rFonts w:ascii="Times New Roman" w:hAnsi="Times New Roman" w:cs="Times New Roman"/>
          <w:b/>
          <w:sz w:val="24"/>
          <w:szCs w:val="24"/>
        </w:rPr>
        <w:t>Mensagem nº 9</w:t>
      </w:r>
      <w:r w:rsidR="00EF7A1A" w:rsidRPr="00EF7A1A">
        <w:rPr>
          <w:rFonts w:ascii="Times New Roman" w:hAnsi="Times New Roman" w:cs="Times New Roman"/>
          <w:b/>
          <w:sz w:val="24"/>
          <w:szCs w:val="24"/>
        </w:rPr>
        <w:t>3</w:t>
      </w:r>
      <w:r w:rsidRPr="00EF7A1A">
        <w:rPr>
          <w:rFonts w:ascii="Times New Roman" w:hAnsi="Times New Roman" w:cs="Times New Roman"/>
          <w:b/>
          <w:sz w:val="24"/>
          <w:szCs w:val="24"/>
        </w:rPr>
        <w:t>/2022</w:t>
      </w:r>
      <w:r w:rsidRPr="00EF7A1A">
        <w:rPr>
          <w:rFonts w:ascii="Times New Roman" w:hAnsi="Times New Roman" w:cs="Times New Roman"/>
          <w:sz w:val="24"/>
          <w:szCs w:val="24"/>
        </w:rPr>
        <w:t xml:space="preserve"> de </w:t>
      </w:r>
      <w:r w:rsidR="00EF7A1A" w:rsidRPr="00EF7A1A">
        <w:rPr>
          <w:rFonts w:ascii="Times New Roman" w:hAnsi="Times New Roman" w:cs="Times New Roman"/>
          <w:sz w:val="24"/>
          <w:szCs w:val="24"/>
        </w:rPr>
        <w:t>26</w:t>
      </w:r>
      <w:r w:rsidRPr="00EF7A1A">
        <w:rPr>
          <w:rFonts w:ascii="Times New Roman" w:hAnsi="Times New Roman" w:cs="Times New Roman"/>
          <w:sz w:val="24"/>
          <w:szCs w:val="24"/>
        </w:rPr>
        <w:t xml:space="preserve"> de julho de 2022, que acompanha, Projeto de Lei que “</w:t>
      </w:r>
      <w:r w:rsidR="00EF7A1A" w:rsidRPr="00EF7A1A">
        <w:rPr>
          <w:rFonts w:ascii="Times New Roman" w:hAnsi="Times New Roman" w:cs="Times New Roman"/>
          <w:sz w:val="24"/>
          <w:szCs w:val="24"/>
        </w:rPr>
        <w:t>INSTITUI O VENCIMENTO DOS AGENTES COMUNITÁRIOS DE SAÚDE E DOS AGENTES DE COMBATE ÀS ENDEMIAS DO MUNICÍPIO DE BOSSOROCA/RS, E DÁ OUTRAS PROVIDÊNCIAS</w:t>
      </w:r>
      <w:r w:rsidRPr="00EF7A1A">
        <w:rPr>
          <w:rFonts w:ascii="Times New Roman" w:hAnsi="Times New Roman" w:cs="Times New Roman"/>
          <w:sz w:val="24"/>
          <w:szCs w:val="24"/>
        </w:rPr>
        <w:t xml:space="preserve">”. Parecer Nº. </w:t>
      </w:r>
      <w:r w:rsidR="002E17E2" w:rsidRPr="002E17E2">
        <w:rPr>
          <w:rFonts w:ascii="Times New Roman" w:hAnsi="Times New Roman" w:cs="Times New Roman"/>
          <w:color w:val="auto"/>
          <w:sz w:val="24"/>
          <w:szCs w:val="24"/>
        </w:rPr>
        <w:t>101</w:t>
      </w:r>
      <w:r w:rsidRPr="00EF7A1A">
        <w:rPr>
          <w:rFonts w:ascii="Times New Roman" w:hAnsi="Times New Roman" w:cs="Times New Roman"/>
          <w:color w:val="auto"/>
          <w:sz w:val="24"/>
          <w:szCs w:val="24"/>
        </w:rPr>
        <w:t xml:space="preserve">/2022 </w:t>
      </w:r>
      <w:r w:rsidRPr="00EF7A1A">
        <w:rPr>
          <w:rFonts w:ascii="Times New Roman" w:hAnsi="Times New Roman" w:cs="Times New Roman"/>
          <w:sz w:val="24"/>
          <w:szCs w:val="24"/>
        </w:rPr>
        <w:t>favorável à sua votação</w:t>
      </w:r>
    </w:p>
    <w:p w:rsidR="006244E6" w:rsidRPr="00EF7A1A" w:rsidRDefault="006244E6" w:rsidP="00113788">
      <w:pPr>
        <w:jc w:val="both"/>
        <w:rPr>
          <w:rFonts w:ascii="Times New Roman" w:hAnsi="Times New Roman" w:cs="Times New Roman"/>
          <w:sz w:val="24"/>
          <w:szCs w:val="24"/>
        </w:rPr>
      </w:pPr>
      <w:r w:rsidRPr="00EF7A1A">
        <w:rPr>
          <w:rFonts w:ascii="Times New Roman" w:hAnsi="Times New Roman" w:cs="Times New Roman"/>
          <w:b/>
          <w:sz w:val="24"/>
          <w:szCs w:val="24"/>
        </w:rPr>
        <w:t xml:space="preserve">Mensagem nº </w:t>
      </w:r>
      <w:r w:rsidR="00EF7A1A" w:rsidRPr="00EF7A1A">
        <w:rPr>
          <w:rFonts w:ascii="Times New Roman" w:hAnsi="Times New Roman" w:cs="Times New Roman"/>
          <w:b/>
          <w:sz w:val="24"/>
          <w:szCs w:val="24"/>
        </w:rPr>
        <w:t>94</w:t>
      </w:r>
      <w:r w:rsidRPr="00EF7A1A">
        <w:rPr>
          <w:rFonts w:ascii="Times New Roman" w:hAnsi="Times New Roman" w:cs="Times New Roman"/>
          <w:b/>
          <w:sz w:val="24"/>
          <w:szCs w:val="24"/>
        </w:rPr>
        <w:t>/2022</w:t>
      </w:r>
      <w:r w:rsidRPr="00EF7A1A">
        <w:rPr>
          <w:rFonts w:ascii="Times New Roman" w:hAnsi="Times New Roman" w:cs="Times New Roman"/>
          <w:sz w:val="24"/>
          <w:szCs w:val="24"/>
        </w:rPr>
        <w:t xml:space="preserve"> de </w:t>
      </w:r>
      <w:r w:rsidR="006E0773">
        <w:rPr>
          <w:rFonts w:ascii="Times New Roman" w:hAnsi="Times New Roman" w:cs="Times New Roman"/>
          <w:sz w:val="24"/>
          <w:szCs w:val="24"/>
        </w:rPr>
        <w:t>27</w:t>
      </w:r>
      <w:r w:rsidRPr="00EF7A1A">
        <w:rPr>
          <w:rFonts w:ascii="Times New Roman" w:hAnsi="Times New Roman" w:cs="Times New Roman"/>
          <w:sz w:val="24"/>
          <w:szCs w:val="24"/>
        </w:rPr>
        <w:t xml:space="preserve"> de julho de 2022, que acompanha, Projeto de Lei que “</w:t>
      </w:r>
      <w:r w:rsidR="00EF7A1A" w:rsidRPr="00EF7A1A">
        <w:rPr>
          <w:rFonts w:ascii="Times New Roman" w:hAnsi="Times New Roman" w:cs="Times New Roman"/>
        </w:rPr>
        <w:t>DISPÕE SOBRE A ABERTURA DE CRÉDITO ADICIONAL ESPECIAL</w:t>
      </w:r>
      <w:r w:rsidRPr="00EF7A1A">
        <w:rPr>
          <w:rFonts w:ascii="Times New Roman" w:hAnsi="Times New Roman" w:cs="Times New Roman"/>
          <w:sz w:val="24"/>
          <w:szCs w:val="24"/>
        </w:rPr>
        <w:t xml:space="preserve">”. Parecer Nº. </w:t>
      </w:r>
      <w:r w:rsidR="002E17E2" w:rsidRPr="002E17E2">
        <w:rPr>
          <w:rFonts w:ascii="Times New Roman" w:hAnsi="Times New Roman" w:cs="Times New Roman"/>
          <w:color w:val="auto"/>
          <w:sz w:val="24"/>
          <w:szCs w:val="24"/>
        </w:rPr>
        <w:t>102</w:t>
      </w:r>
      <w:r w:rsidRPr="00EF7A1A">
        <w:rPr>
          <w:rFonts w:ascii="Times New Roman" w:hAnsi="Times New Roman" w:cs="Times New Roman"/>
          <w:color w:val="auto"/>
          <w:sz w:val="24"/>
          <w:szCs w:val="24"/>
        </w:rPr>
        <w:t xml:space="preserve">/2022 </w:t>
      </w:r>
      <w:r w:rsidRPr="00EF7A1A">
        <w:rPr>
          <w:rFonts w:ascii="Times New Roman" w:hAnsi="Times New Roman" w:cs="Times New Roman"/>
          <w:sz w:val="24"/>
          <w:szCs w:val="24"/>
        </w:rPr>
        <w:t>favorável à sua votação</w:t>
      </w:r>
    </w:p>
    <w:p w:rsidR="00005E69" w:rsidRPr="00634157" w:rsidRDefault="007627F2" w:rsidP="00634157">
      <w:pPr>
        <w:spacing w:line="360" w:lineRule="auto"/>
        <w:jc w:val="both"/>
        <w:rPr>
          <w:rFonts w:ascii="Times New Roman" w:hAnsi="Times New Roman" w:cs="Times New Roman"/>
          <w:i/>
          <w:sz w:val="24"/>
          <w:szCs w:val="24"/>
        </w:rPr>
      </w:pPr>
      <w:r w:rsidRPr="00634157">
        <w:rPr>
          <w:rFonts w:ascii="Times New Roman" w:hAnsi="Times New Roman" w:cs="Times New Roman"/>
          <w:b/>
          <w:i/>
          <w:sz w:val="24"/>
          <w:szCs w:val="24"/>
        </w:rPr>
        <w:t>INDICAÇÕES</w:t>
      </w:r>
      <w:r w:rsidR="00030DE5" w:rsidRPr="00634157">
        <w:rPr>
          <w:rFonts w:ascii="Times New Roman" w:hAnsi="Times New Roman" w:cs="Times New Roman"/>
          <w:b/>
          <w:i/>
          <w:sz w:val="24"/>
          <w:szCs w:val="24"/>
        </w:rPr>
        <w:t xml:space="preserve"> E PROPOSIÇÕES</w:t>
      </w:r>
      <w:r w:rsidR="00EB6760" w:rsidRPr="00634157">
        <w:rPr>
          <w:rFonts w:ascii="Times New Roman" w:hAnsi="Times New Roman" w:cs="Times New Roman"/>
          <w:i/>
          <w:sz w:val="24"/>
          <w:szCs w:val="24"/>
        </w:rPr>
        <w:t>:</w:t>
      </w:r>
    </w:p>
    <w:p w:rsidR="00634157" w:rsidRPr="006244E6" w:rsidRDefault="00634157" w:rsidP="00634157">
      <w:pPr>
        <w:spacing w:line="360" w:lineRule="auto"/>
        <w:jc w:val="both"/>
        <w:rPr>
          <w:rFonts w:ascii="Times New Roman" w:hAnsi="Times New Roman" w:cs="Times New Roman"/>
          <w:b/>
          <w:i/>
          <w:sz w:val="28"/>
          <w:szCs w:val="28"/>
        </w:rPr>
      </w:pPr>
      <w:r w:rsidRPr="006244E6">
        <w:rPr>
          <w:rFonts w:ascii="Times New Roman" w:hAnsi="Times New Roman" w:cs="Times New Roman"/>
          <w:b/>
          <w:i/>
          <w:sz w:val="28"/>
          <w:szCs w:val="28"/>
        </w:rPr>
        <w:t>Verª. Ruth Seli Batista Velloso.</w:t>
      </w:r>
    </w:p>
    <w:p w:rsidR="00634157" w:rsidRPr="00634157" w:rsidRDefault="00634157" w:rsidP="00634157">
      <w:pPr>
        <w:pStyle w:val="PargrafodaLista"/>
        <w:numPr>
          <w:ilvl w:val="0"/>
          <w:numId w:val="20"/>
        </w:numPr>
        <w:spacing w:line="360" w:lineRule="auto"/>
        <w:jc w:val="both"/>
        <w:rPr>
          <w:rFonts w:ascii="Times New Roman" w:hAnsi="Times New Roman" w:cs="Times New Roman"/>
          <w:sz w:val="24"/>
          <w:szCs w:val="24"/>
        </w:rPr>
      </w:pPr>
      <w:r w:rsidRPr="00634157">
        <w:rPr>
          <w:rFonts w:ascii="Times New Roman" w:hAnsi="Times New Roman" w:cs="Times New Roman"/>
          <w:sz w:val="24"/>
          <w:szCs w:val="24"/>
        </w:rPr>
        <w:t xml:space="preserve"> Encaminhamos ao Poder Executivo o pedido para que seja analisada, para o exercício de 2022/23, a possibilidade de majoração da carga horária de 33 horas para 40 horas semanais, referentes aos cargos de </w:t>
      </w:r>
      <w:r w:rsidR="000E56B9" w:rsidRPr="00634157">
        <w:rPr>
          <w:rFonts w:ascii="Times New Roman" w:hAnsi="Times New Roman" w:cs="Times New Roman"/>
          <w:sz w:val="24"/>
          <w:szCs w:val="24"/>
        </w:rPr>
        <w:t>Contador (</w:t>
      </w:r>
      <w:r w:rsidRPr="00634157">
        <w:rPr>
          <w:rFonts w:ascii="Times New Roman" w:hAnsi="Times New Roman" w:cs="Times New Roman"/>
          <w:sz w:val="24"/>
          <w:szCs w:val="24"/>
        </w:rPr>
        <w:t xml:space="preserve">a) e </w:t>
      </w:r>
      <w:r w:rsidR="000E56B9" w:rsidRPr="00634157">
        <w:rPr>
          <w:rFonts w:ascii="Times New Roman" w:hAnsi="Times New Roman" w:cs="Times New Roman"/>
          <w:sz w:val="24"/>
          <w:szCs w:val="24"/>
        </w:rPr>
        <w:t>Técnico (</w:t>
      </w:r>
      <w:r w:rsidRPr="00634157">
        <w:rPr>
          <w:rFonts w:ascii="Times New Roman" w:hAnsi="Times New Roman" w:cs="Times New Roman"/>
          <w:sz w:val="24"/>
          <w:szCs w:val="24"/>
        </w:rPr>
        <w:t xml:space="preserve">a) em Contabilidade, com consequente aumento salarial proporcional para essas classes de servidores, no âmbito deste Município. Requerimento de indicação em nome de </w:t>
      </w:r>
      <w:proofErr w:type="gramStart"/>
      <w:r w:rsidRPr="00634157">
        <w:rPr>
          <w:rFonts w:ascii="Times New Roman" w:hAnsi="Times New Roman" w:cs="Times New Roman"/>
          <w:sz w:val="24"/>
          <w:szCs w:val="24"/>
        </w:rPr>
        <w:t>todos</w:t>
      </w:r>
      <w:proofErr w:type="gramEnd"/>
      <w:r w:rsidRPr="00634157">
        <w:rPr>
          <w:rFonts w:ascii="Times New Roman" w:hAnsi="Times New Roman" w:cs="Times New Roman"/>
          <w:sz w:val="24"/>
          <w:szCs w:val="24"/>
        </w:rPr>
        <w:t xml:space="preserve"> parlamentares desta Casa, Vereadores(a): Valerie Ourique do Nascimento, Dilvar dos Santos Marques, Juarez da Silva Cantini, Valnes da Silva Antonini, Leomar Manoel Ferreira, </w:t>
      </w:r>
      <w:proofErr w:type="spellStart"/>
      <w:r w:rsidRPr="00634157">
        <w:rPr>
          <w:rFonts w:ascii="Times New Roman" w:hAnsi="Times New Roman" w:cs="Times New Roman"/>
          <w:sz w:val="24"/>
          <w:szCs w:val="24"/>
        </w:rPr>
        <w:t>Eloi</w:t>
      </w:r>
      <w:proofErr w:type="spellEnd"/>
      <w:r w:rsidRPr="00634157">
        <w:rPr>
          <w:rFonts w:ascii="Times New Roman" w:hAnsi="Times New Roman" w:cs="Times New Roman"/>
          <w:sz w:val="24"/>
          <w:szCs w:val="24"/>
        </w:rPr>
        <w:t xml:space="preserve"> Andrades Batista, Avelino Tadeu Sá Quevedo, Paulo Edir Lunardi Sodré e esta Vereadora que subscreve.</w:t>
      </w:r>
    </w:p>
    <w:p w:rsidR="00634157" w:rsidRPr="00634157" w:rsidRDefault="00634157" w:rsidP="00634157">
      <w:pPr>
        <w:spacing w:line="360" w:lineRule="auto"/>
        <w:jc w:val="both"/>
        <w:rPr>
          <w:rFonts w:ascii="Times New Roman" w:hAnsi="Times New Roman" w:cs="Times New Roman"/>
          <w:b/>
          <w:sz w:val="24"/>
          <w:szCs w:val="24"/>
        </w:rPr>
      </w:pPr>
      <w:r w:rsidRPr="00634157">
        <w:rPr>
          <w:rFonts w:ascii="Times New Roman" w:hAnsi="Times New Roman" w:cs="Times New Roman"/>
          <w:b/>
          <w:sz w:val="24"/>
          <w:szCs w:val="24"/>
          <w:u w:val="single"/>
        </w:rPr>
        <w:lastRenderedPageBreak/>
        <w:t>Justificativa</w:t>
      </w:r>
      <w:r w:rsidRPr="00634157">
        <w:rPr>
          <w:rFonts w:ascii="Times New Roman" w:hAnsi="Times New Roman" w:cs="Times New Roman"/>
          <w:b/>
          <w:sz w:val="24"/>
          <w:szCs w:val="24"/>
        </w:rPr>
        <w:t>: O presente pedido se justifica em razão do excesso de trabalho e de demandas suportadas pela Contadoria Municipal no âmbito deste Município. Atualmente, a Prefeitura possui apenas uma Contadora e uma Técnica em Contabilidade, as quais concentram, inclusive, demandas oriundas do Poder Legislativo, já que a Câmara Municipal não dispõe de Contadoria própria. Com isso, as duas servidoras que atuam na Contadoria da Prefeitura, há longos anos, atuam em cooperação e jamais mediram esforços para auxiliar e prestar todo suporte contábil a este Poder Legislativo, sem receber qualquer tipo de remuneração ou FG em troca dos competentes serviços prestados, havendo acumulo de cargos. Além disso, oportuno salientar que as duas servidoras citadas costumam exceder sua carga horária semanal, em razão do extenso e vasto volume de trabalho concentrado. Sendo assim, nada mais justo que os dois cargos citados tenham sua carga horária majorada para 40 horas semanais, a fim de que o serviço diário seja cumprido dentro do que efetivamente já vem ocorrendo na prática, todavia, de forma regulamentada e com a contraprestação salarial proporcional, mais justa e digna, com a carga horária já cumprida.</w:t>
      </w:r>
    </w:p>
    <w:p w:rsidR="00634157" w:rsidRPr="00634157" w:rsidRDefault="00634157" w:rsidP="00634157">
      <w:pPr>
        <w:pStyle w:val="PargrafodaLista"/>
        <w:numPr>
          <w:ilvl w:val="0"/>
          <w:numId w:val="20"/>
        </w:numPr>
        <w:spacing w:line="360" w:lineRule="auto"/>
        <w:jc w:val="both"/>
        <w:rPr>
          <w:rFonts w:ascii="Times New Roman" w:hAnsi="Times New Roman" w:cs="Times New Roman"/>
          <w:color w:val="333333"/>
          <w:sz w:val="24"/>
          <w:szCs w:val="24"/>
        </w:rPr>
      </w:pPr>
      <w:r w:rsidRPr="00634157">
        <w:rPr>
          <w:rFonts w:ascii="Times New Roman" w:hAnsi="Times New Roman" w:cs="Times New Roman"/>
          <w:color w:val="333333"/>
          <w:sz w:val="24"/>
          <w:szCs w:val="24"/>
        </w:rPr>
        <w:t xml:space="preserve">Solicito ao Poder Executivo Municipal de Bossoroca, a secretaria competente que faça um estudo para contratar uma empresa para fazer esgotamento das fossas, principalmente para as pessoas cadastradas no cadastro único da assistência social. </w:t>
      </w:r>
    </w:p>
    <w:p w:rsidR="00634157" w:rsidRPr="00634157" w:rsidRDefault="00634157" w:rsidP="00634157">
      <w:pPr>
        <w:pStyle w:val="PargrafodaLista"/>
        <w:spacing w:line="360" w:lineRule="auto"/>
        <w:jc w:val="both"/>
        <w:rPr>
          <w:rFonts w:ascii="Times New Roman" w:hAnsi="Times New Roman" w:cs="Times New Roman"/>
          <w:b/>
          <w:color w:val="333333"/>
          <w:sz w:val="24"/>
          <w:szCs w:val="24"/>
        </w:rPr>
      </w:pPr>
      <w:r w:rsidRPr="00634157">
        <w:rPr>
          <w:rFonts w:ascii="Times New Roman" w:hAnsi="Times New Roman" w:cs="Times New Roman"/>
          <w:b/>
          <w:color w:val="333333"/>
          <w:sz w:val="24"/>
          <w:szCs w:val="24"/>
        </w:rPr>
        <w:t xml:space="preserve">Justificativa: Pessoas nos procuram com dificuldade para esgotar e como no município não existe empresa autorizada para esse tipo de prestação de serviço. </w:t>
      </w:r>
    </w:p>
    <w:p w:rsidR="00634157" w:rsidRPr="006244E6" w:rsidRDefault="00634157" w:rsidP="00634157">
      <w:pPr>
        <w:spacing w:line="360" w:lineRule="auto"/>
        <w:jc w:val="both"/>
        <w:rPr>
          <w:rFonts w:ascii="Times New Roman" w:hAnsi="Times New Roman" w:cs="Times New Roman"/>
          <w:b/>
          <w:i/>
          <w:sz w:val="28"/>
          <w:szCs w:val="28"/>
        </w:rPr>
      </w:pPr>
      <w:r w:rsidRPr="006244E6">
        <w:rPr>
          <w:rFonts w:ascii="Times New Roman" w:hAnsi="Times New Roman" w:cs="Times New Roman"/>
          <w:b/>
          <w:i/>
          <w:sz w:val="28"/>
          <w:szCs w:val="28"/>
        </w:rPr>
        <w:t xml:space="preserve">Verª. </w:t>
      </w:r>
      <w:r w:rsidR="006244E6" w:rsidRPr="006244E6">
        <w:rPr>
          <w:rFonts w:ascii="Times New Roman" w:hAnsi="Times New Roman" w:cs="Times New Roman"/>
          <w:b/>
          <w:i/>
          <w:sz w:val="28"/>
          <w:szCs w:val="28"/>
        </w:rPr>
        <w:t>Valerie Ourique do Nascimento.</w:t>
      </w:r>
    </w:p>
    <w:p w:rsidR="00634157" w:rsidRPr="00634157" w:rsidRDefault="00634157" w:rsidP="00634157">
      <w:pPr>
        <w:pStyle w:val="PargrafodaLista"/>
        <w:numPr>
          <w:ilvl w:val="0"/>
          <w:numId w:val="22"/>
        </w:numPr>
        <w:spacing w:line="360" w:lineRule="auto"/>
        <w:jc w:val="both"/>
        <w:rPr>
          <w:rFonts w:ascii="Times New Roman" w:hAnsi="Times New Roman" w:cs="Times New Roman"/>
          <w:sz w:val="24"/>
          <w:szCs w:val="24"/>
        </w:rPr>
      </w:pPr>
      <w:r w:rsidRPr="00634157">
        <w:rPr>
          <w:rFonts w:ascii="Times New Roman" w:hAnsi="Times New Roman" w:cs="Times New Roman"/>
          <w:sz w:val="24"/>
          <w:szCs w:val="24"/>
        </w:rPr>
        <w:t xml:space="preserve">Encaminho ao Executivo Municipal, para que encaminhe à Secretaria competente um pedido de colocação de placa de identificação com frase de “Proibido colocar lixos nesse local”. O local referido fica próximo </w:t>
      </w:r>
      <w:proofErr w:type="gramStart"/>
      <w:r w:rsidRPr="00634157">
        <w:rPr>
          <w:rFonts w:ascii="Times New Roman" w:hAnsi="Times New Roman" w:cs="Times New Roman"/>
          <w:sz w:val="24"/>
          <w:szCs w:val="24"/>
        </w:rPr>
        <w:t>a</w:t>
      </w:r>
      <w:proofErr w:type="gramEnd"/>
      <w:r w:rsidRPr="00634157">
        <w:rPr>
          <w:rFonts w:ascii="Times New Roman" w:hAnsi="Times New Roman" w:cs="Times New Roman"/>
          <w:sz w:val="24"/>
          <w:szCs w:val="24"/>
        </w:rPr>
        <w:t xml:space="preserve"> ponte, após o estabelecimento comercial do Senhor Bastião, na localidade da Esquina Piratini.</w:t>
      </w:r>
    </w:p>
    <w:p w:rsidR="00634157" w:rsidRDefault="00634157" w:rsidP="00634157">
      <w:pPr>
        <w:spacing w:line="360" w:lineRule="auto"/>
        <w:jc w:val="both"/>
        <w:rPr>
          <w:rFonts w:ascii="Times New Roman" w:hAnsi="Times New Roman" w:cs="Times New Roman"/>
          <w:b/>
          <w:sz w:val="24"/>
          <w:szCs w:val="24"/>
        </w:rPr>
      </w:pPr>
      <w:r w:rsidRPr="00634157">
        <w:rPr>
          <w:rFonts w:ascii="Times New Roman" w:hAnsi="Times New Roman" w:cs="Times New Roman"/>
          <w:b/>
          <w:sz w:val="24"/>
          <w:szCs w:val="24"/>
          <w:u w:val="single"/>
        </w:rPr>
        <w:t>Justificativa</w:t>
      </w:r>
      <w:r w:rsidRPr="00634157">
        <w:rPr>
          <w:rFonts w:ascii="Times New Roman" w:hAnsi="Times New Roman" w:cs="Times New Roman"/>
          <w:b/>
          <w:sz w:val="24"/>
          <w:szCs w:val="24"/>
        </w:rPr>
        <w:t>: Pessoas daquela comunidade manifestaram a sua preocupação quanto à colocação de lixos naquele local.</w:t>
      </w:r>
    </w:p>
    <w:p w:rsidR="00634157" w:rsidRDefault="00634157" w:rsidP="00634157">
      <w:pPr>
        <w:spacing w:line="360" w:lineRule="auto"/>
        <w:jc w:val="both"/>
        <w:rPr>
          <w:rFonts w:ascii="Times New Roman" w:hAnsi="Times New Roman" w:cs="Times New Roman"/>
          <w:b/>
          <w:sz w:val="24"/>
          <w:szCs w:val="24"/>
        </w:rPr>
      </w:pPr>
    </w:p>
    <w:p w:rsidR="00634157" w:rsidRPr="006244E6" w:rsidRDefault="00634157" w:rsidP="00634157">
      <w:pPr>
        <w:spacing w:line="360" w:lineRule="auto"/>
        <w:jc w:val="both"/>
        <w:rPr>
          <w:rFonts w:ascii="Times New Roman" w:hAnsi="Times New Roman" w:cs="Times New Roman"/>
          <w:b/>
          <w:i/>
          <w:sz w:val="28"/>
          <w:szCs w:val="28"/>
        </w:rPr>
      </w:pPr>
      <w:r w:rsidRPr="006244E6">
        <w:rPr>
          <w:rFonts w:ascii="Times New Roman" w:hAnsi="Times New Roman" w:cs="Times New Roman"/>
          <w:b/>
          <w:i/>
          <w:sz w:val="28"/>
          <w:szCs w:val="28"/>
        </w:rPr>
        <w:t>Ver. Leomar Ferreira</w:t>
      </w:r>
    </w:p>
    <w:p w:rsidR="00B64EE7" w:rsidRPr="006244E6" w:rsidRDefault="00B64EE7" w:rsidP="00520EED">
      <w:pPr>
        <w:pStyle w:val="NormalWeb"/>
        <w:numPr>
          <w:ilvl w:val="0"/>
          <w:numId w:val="24"/>
        </w:numPr>
        <w:shd w:val="clear" w:color="auto" w:fill="FFFFFF"/>
        <w:spacing w:before="0" w:beforeAutospacing="0" w:after="0" w:afterAutospacing="0" w:line="276" w:lineRule="auto"/>
        <w:jc w:val="both"/>
        <w:rPr>
          <w:color w:val="333333"/>
        </w:rPr>
      </w:pPr>
      <w:r w:rsidRPr="006244E6">
        <w:rPr>
          <w:color w:val="333333"/>
        </w:rPr>
        <w:lastRenderedPageBreak/>
        <w:t xml:space="preserve">Solicita ao Poder Executivo </w:t>
      </w:r>
      <w:r w:rsidR="000E56B9" w:rsidRPr="006244E6">
        <w:rPr>
          <w:color w:val="333333"/>
        </w:rPr>
        <w:t>“que seja revogada a lei ou portaria que autoriza secretario a dirigir qualquer veículo”.</w:t>
      </w:r>
      <w:r w:rsidRPr="006244E6">
        <w:rPr>
          <w:color w:val="333333"/>
        </w:rPr>
        <w:t xml:space="preserve"> </w:t>
      </w:r>
    </w:p>
    <w:p w:rsidR="00B64EE7" w:rsidRPr="006244E6" w:rsidRDefault="00B64EE7" w:rsidP="00520EED">
      <w:pPr>
        <w:pStyle w:val="NormalWeb"/>
        <w:shd w:val="clear" w:color="auto" w:fill="FFFFFF"/>
        <w:spacing w:before="0" w:beforeAutospacing="0" w:after="0" w:afterAutospacing="0" w:line="276" w:lineRule="auto"/>
        <w:ind w:left="720"/>
        <w:jc w:val="both"/>
        <w:rPr>
          <w:color w:val="333333"/>
        </w:rPr>
      </w:pPr>
      <w:proofErr w:type="gramStart"/>
      <w:r w:rsidRPr="006244E6">
        <w:rPr>
          <w:color w:val="333333"/>
        </w:rPr>
        <w:t xml:space="preserve">JUSTIFICATIVA: Se </w:t>
      </w:r>
      <w:r w:rsidR="000E56B9" w:rsidRPr="006244E6">
        <w:rPr>
          <w:color w:val="333333"/>
        </w:rPr>
        <w:t>as secretarias têm</w:t>
      </w:r>
      <w:r w:rsidRPr="006244E6">
        <w:rPr>
          <w:color w:val="333333"/>
        </w:rPr>
        <w:t xml:space="preserve"> </w:t>
      </w:r>
      <w:r w:rsidR="000E56B9" w:rsidRPr="006244E6">
        <w:rPr>
          <w:color w:val="333333"/>
        </w:rPr>
        <w:t>motoristas</w:t>
      </w:r>
      <w:r w:rsidRPr="006244E6">
        <w:rPr>
          <w:color w:val="333333"/>
        </w:rPr>
        <w:t xml:space="preserve"> e deixam o próprio secretario</w:t>
      </w:r>
      <w:r w:rsidR="000E56B9">
        <w:rPr>
          <w:color w:val="333333"/>
        </w:rPr>
        <w:t>,</w:t>
      </w:r>
      <w:r w:rsidRPr="006244E6">
        <w:rPr>
          <w:color w:val="333333"/>
        </w:rPr>
        <w:t xml:space="preserve"> </w:t>
      </w:r>
      <w:r w:rsidR="000E56B9" w:rsidRPr="006244E6">
        <w:rPr>
          <w:color w:val="333333"/>
        </w:rPr>
        <w:t>devidas providências</w:t>
      </w:r>
      <w:r w:rsidRPr="006244E6">
        <w:rPr>
          <w:color w:val="333333"/>
        </w:rPr>
        <w:t xml:space="preserve"> qualquer situação que possa ter o próprio motorista com o cargo para evitar problemas.”</w:t>
      </w:r>
      <w:proofErr w:type="gramEnd"/>
    </w:p>
    <w:p w:rsidR="00634157" w:rsidRPr="006244E6" w:rsidRDefault="00B64EE7" w:rsidP="00520EED">
      <w:pPr>
        <w:pStyle w:val="PargrafodaLista"/>
        <w:numPr>
          <w:ilvl w:val="0"/>
          <w:numId w:val="24"/>
        </w:numPr>
        <w:spacing w:line="276" w:lineRule="auto"/>
        <w:jc w:val="both"/>
        <w:rPr>
          <w:rFonts w:ascii="Times New Roman" w:hAnsi="Times New Roman" w:cs="Times New Roman"/>
          <w:b/>
          <w:sz w:val="24"/>
          <w:szCs w:val="24"/>
        </w:rPr>
      </w:pPr>
      <w:proofErr w:type="gramStart"/>
      <w:r w:rsidRPr="006244E6">
        <w:rPr>
          <w:rFonts w:ascii="Times New Roman" w:hAnsi="Times New Roman" w:cs="Times New Roman"/>
          <w:color w:val="333333"/>
          <w:sz w:val="24"/>
          <w:szCs w:val="24"/>
        </w:rPr>
        <w:t>Solicita</w:t>
      </w:r>
      <w:proofErr w:type="gramEnd"/>
      <w:r w:rsidRPr="006244E6">
        <w:rPr>
          <w:rFonts w:ascii="Times New Roman" w:hAnsi="Times New Roman" w:cs="Times New Roman"/>
          <w:color w:val="333333"/>
          <w:sz w:val="24"/>
          <w:szCs w:val="24"/>
        </w:rPr>
        <w:t xml:space="preserve"> ao Poder Executivo que seja incluídos em um projeto de lei, os motoristas da educação, que exercem suas atividades conjuntas com os operadores de máquinas já foi votado, exemplo, hora- máquina que será pago aos motoristas da educação de maneira adicional correspondente a 75%( setenta e cinco por cento) das horas normais de trabalho.</w:t>
      </w:r>
    </w:p>
    <w:p w:rsidR="00B64EE7" w:rsidRPr="006244E6" w:rsidRDefault="00B64EE7" w:rsidP="00520EED">
      <w:pPr>
        <w:pStyle w:val="PargrafodaLista"/>
        <w:numPr>
          <w:ilvl w:val="0"/>
          <w:numId w:val="24"/>
        </w:numPr>
        <w:spacing w:line="276" w:lineRule="auto"/>
        <w:jc w:val="both"/>
        <w:rPr>
          <w:rFonts w:ascii="Times New Roman" w:hAnsi="Times New Roman" w:cs="Times New Roman"/>
          <w:b/>
          <w:sz w:val="24"/>
          <w:szCs w:val="24"/>
        </w:rPr>
      </w:pPr>
      <w:r w:rsidRPr="006244E6">
        <w:rPr>
          <w:rFonts w:ascii="Times New Roman" w:hAnsi="Times New Roman" w:cs="Times New Roman"/>
          <w:color w:val="333333"/>
          <w:sz w:val="24"/>
          <w:szCs w:val="24"/>
        </w:rPr>
        <w:t xml:space="preserve">Solicita ao Poder Executivo que providencie com urgência ponto de internet para todos os postos saúde que médico faz atendimento porque os exames tem que ser </w:t>
      </w:r>
      <w:proofErr w:type="gramStart"/>
      <w:r w:rsidRPr="006244E6">
        <w:rPr>
          <w:rFonts w:ascii="Times New Roman" w:hAnsi="Times New Roman" w:cs="Times New Roman"/>
          <w:color w:val="333333"/>
          <w:sz w:val="24"/>
          <w:szCs w:val="24"/>
        </w:rPr>
        <w:t>visto</w:t>
      </w:r>
      <w:proofErr w:type="gramEnd"/>
      <w:r w:rsidRPr="006244E6">
        <w:rPr>
          <w:rFonts w:ascii="Times New Roman" w:hAnsi="Times New Roman" w:cs="Times New Roman"/>
          <w:color w:val="333333"/>
          <w:sz w:val="24"/>
          <w:szCs w:val="24"/>
        </w:rPr>
        <w:t xml:space="preserve"> através de código em seus, isso não consegue que seja mais urgente possível ai precisa paciente. Virem até a cidade para ver resultado dos exames e começar seu tratamento de saúde.</w:t>
      </w:r>
    </w:p>
    <w:p w:rsidR="00B64EE7" w:rsidRPr="006244E6" w:rsidRDefault="00B64EE7" w:rsidP="00520EED">
      <w:pPr>
        <w:pStyle w:val="PargrafodaLista"/>
        <w:spacing w:line="276" w:lineRule="auto"/>
        <w:jc w:val="both"/>
        <w:rPr>
          <w:b/>
          <w:color w:val="333333"/>
        </w:rPr>
      </w:pPr>
    </w:p>
    <w:p w:rsidR="00B64EE7" w:rsidRPr="006244E6" w:rsidRDefault="00B64EE7" w:rsidP="00B64EE7">
      <w:pPr>
        <w:pStyle w:val="PargrafodaLista"/>
        <w:spacing w:line="360" w:lineRule="auto"/>
        <w:ind w:left="0"/>
        <w:jc w:val="both"/>
        <w:rPr>
          <w:rFonts w:ascii="Times New Roman" w:hAnsi="Times New Roman" w:cs="Times New Roman"/>
          <w:b/>
          <w:i/>
          <w:color w:val="333333"/>
          <w:sz w:val="28"/>
          <w:szCs w:val="28"/>
        </w:rPr>
      </w:pPr>
      <w:r w:rsidRPr="006244E6">
        <w:rPr>
          <w:rFonts w:ascii="Times New Roman" w:hAnsi="Times New Roman" w:cs="Times New Roman"/>
          <w:b/>
          <w:i/>
          <w:color w:val="333333"/>
          <w:sz w:val="28"/>
          <w:szCs w:val="28"/>
        </w:rPr>
        <w:t xml:space="preserve">Bancada PP. </w:t>
      </w:r>
    </w:p>
    <w:p w:rsidR="00B64EE7" w:rsidRPr="006244E6" w:rsidRDefault="00B64EE7" w:rsidP="00B64EE7">
      <w:pPr>
        <w:pStyle w:val="PargrafodaLista"/>
        <w:numPr>
          <w:ilvl w:val="0"/>
          <w:numId w:val="25"/>
        </w:numPr>
        <w:jc w:val="both"/>
        <w:rPr>
          <w:rFonts w:ascii="Times New Roman" w:hAnsi="Times New Roman" w:cs="Times New Roman"/>
          <w:sz w:val="24"/>
          <w:szCs w:val="24"/>
        </w:rPr>
      </w:pPr>
      <w:r w:rsidRPr="006244E6">
        <w:rPr>
          <w:rFonts w:ascii="Times New Roman" w:hAnsi="Times New Roman" w:cs="Times New Roman"/>
          <w:sz w:val="24"/>
          <w:szCs w:val="24"/>
        </w:rPr>
        <w:t xml:space="preserve">Encaminhamos ao Poder Executivo o pedido para que seja analisada, para o exercício de 2022/23, a possibilidade de criação de convênio com o Instituto Nacional de Colonização e Reforma Agrária (INCRA) para que seja </w:t>
      </w:r>
      <w:proofErr w:type="gramStart"/>
      <w:r w:rsidRPr="006244E6">
        <w:rPr>
          <w:rFonts w:ascii="Times New Roman" w:hAnsi="Times New Roman" w:cs="Times New Roman"/>
          <w:sz w:val="24"/>
          <w:szCs w:val="24"/>
        </w:rPr>
        <w:t>agilizado</w:t>
      </w:r>
      <w:proofErr w:type="gramEnd"/>
      <w:r w:rsidRPr="006244E6">
        <w:rPr>
          <w:rFonts w:ascii="Times New Roman" w:hAnsi="Times New Roman" w:cs="Times New Roman"/>
          <w:sz w:val="24"/>
          <w:szCs w:val="24"/>
        </w:rPr>
        <w:t xml:space="preserve"> o </w:t>
      </w:r>
      <w:proofErr w:type="spellStart"/>
      <w:r w:rsidRPr="006244E6">
        <w:rPr>
          <w:rFonts w:ascii="Times New Roman" w:hAnsi="Times New Roman" w:cs="Times New Roman"/>
          <w:sz w:val="24"/>
          <w:szCs w:val="24"/>
        </w:rPr>
        <w:t>georreferenciamento</w:t>
      </w:r>
      <w:proofErr w:type="spellEnd"/>
      <w:r w:rsidRPr="006244E6">
        <w:rPr>
          <w:rFonts w:ascii="Times New Roman" w:hAnsi="Times New Roman" w:cs="Times New Roman"/>
          <w:sz w:val="24"/>
          <w:szCs w:val="24"/>
        </w:rPr>
        <w:t xml:space="preserve"> das áreas oriundas dos assentados no âmbito deste Município, a fim que a Carta de Concessão seja viabilizada aos detentores destas terras, para que possam efetivar em seus nomes a propriedade que estão na posse, ou melhor, viabilizar a escritura destes lotes, seja por meio de repasse de recursos ou por meio de parceria aos moldes que a Prefeitura julgar ser a melhor forma. Requerimento de indicação em nome de </w:t>
      </w:r>
      <w:proofErr w:type="gramStart"/>
      <w:r w:rsidRPr="006244E6">
        <w:rPr>
          <w:rFonts w:ascii="Times New Roman" w:hAnsi="Times New Roman" w:cs="Times New Roman"/>
          <w:sz w:val="24"/>
          <w:szCs w:val="24"/>
        </w:rPr>
        <w:t>todos</w:t>
      </w:r>
      <w:proofErr w:type="gramEnd"/>
      <w:r w:rsidRPr="006244E6">
        <w:rPr>
          <w:rFonts w:ascii="Times New Roman" w:hAnsi="Times New Roman" w:cs="Times New Roman"/>
          <w:sz w:val="24"/>
          <w:szCs w:val="24"/>
        </w:rPr>
        <w:t xml:space="preserve"> parlamentares da Banca do Progressistas (PP) – Valerie Ourique do Nascimento, Dilvar dos Santos Marques, Juarez da Silva Cantini, Valnes Luiz da Silva Antonini e esta Vereadora que subscreve.</w:t>
      </w:r>
    </w:p>
    <w:p w:rsidR="00B64EE7" w:rsidRPr="006244E6" w:rsidRDefault="00B64EE7" w:rsidP="00B64EE7">
      <w:pPr>
        <w:jc w:val="both"/>
        <w:rPr>
          <w:rFonts w:ascii="Times New Roman" w:hAnsi="Times New Roman" w:cs="Times New Roman"/>
          <w:b/>
          <w:sz w:val="24"/>
          <w:szCs w:val="24"/>
        </w:rPr>
      </w:pPr>
      <w:r w:rsidRPr="006244E6">
        <w:rPr>
          <w:rFonts w:ascii="Times New Roman" w:hAnsi="Times New Roman" w:cs="Times New Roman"/>
          <w:b/>
          <w:sz w:val="24"/>
          <w:szCs w:val="24"/>
          <w:u w:val="single"/>
        </w:rPr>
        <w:t>Justificativa</w:t>
      </w:r>
      <w:r w:rsidRPr="006244E6">
        <w:rPr>
          <w:rFonts w:ascii="Times New Roman" w:hAnsi="Times New Roman" w:cs="Times New Roman"/>
          <w:b/>
          <w:sz w:val="24"/>
          <w:szCs w:val="24"/>
        </w:rPr>
        <w:t xml:space="preserve">: Conforme procura de diversos assentados nesse sentido, os quais estão pleiteando a regularização de seus lotes, todavia, </w:t>
      </w:r>
      <w:proofErr w:type="gramStart"/>
      <w:r w:rsidRPr="006244E6">
        <w:rPr>
          <w:rFonts w:ascii="Times New Roman" w:hAnsi="Times New Roman" w:cs="Times New Roman"/>
          <w:b/>
          <w:sz w:val="24"/>
          <w:szCs w:val="24"/>
        </w:rPr>
        <w:t>estão</w:t>
      </w:r>
      <w:proofErr w:type="gramEnd"/>
      <w:r w:rsidRPr="006244E6">
        <w:rPr>
          <w:rFonts w:ascii="Times New Roman" w:hAnsi="Times New Roman" w:cs="Times New Roman"/>
          <w:b/>
          <w:sz w:val="24"/>
          <w:szCs w:val="24"/>
        </w:rPr>
        <w:t xml:space="preserve"> enfrentando as longas filas de espera no INCRA, bem como grande morosidade deste órgão em solucionar o impasse. Ressalta-se ser de suma importância que os assentados consigam a Carta de Concessão a fim que possam, de fato, tornarem-se proprietários registrais de onde residem. Contudo, para que exerçam tal Direito Real, necessitam do </w:t>
      </w:r>
      <w:proofErr w:type="spellStart"/>
      <w:r w:rsidRPr="006244E6">
        <w:rPr>
          <w:rFonts w:ascii="Times New Roman" w:hAnsi="Times New Roman" w:cs="Times New Roman"/>
          <w:b/>
          <w:sz w:val="24"/>
          <w:szCs w:val="24"/>
        </w:rPr>
        <w:t>georreferenciamento</w:t>
      </w:r>
      <w:proofErr w:type="spellEnd"/>
      <w:r w:rsidRPr="006244E6">
        <w:rPr>
          <w:rFonts w:ascii="Times New Roman" w:hAnsi="Times New Roman" w:cs="Times New Roman"/>
          <w:b/>
          <w:sz w:val="24"/>
          <w:szCs w:val="24"/>
        </w:rPr>
        <w:t xml:space="preserve"> em seus lotes para que possam escriturar suas áreas. Salienta-se que todos esses munícipes já </w:t>
      </w:r>
      <w:proofErr w:type="gramStart"/>
      <w:r w:rsidRPr="006244E6">
        <w:rPr>
          <w:rFonts w:ascii="Times New Roman" w:hAnsi="Times New Roman" w:cs="Times New Roman"/>
          <w:b/>
          <w:sz w:val="24"/>
          <w:szCs w:val="24"/>
        </w:rPr>
        <w:t>estão</w:t>
      </w:r>
      <w:proofErr w:type="gramEnd"/>
      <w:r w:rsidRPr="006244E6">
        <w:rPr>
          <w:rFonts w:ascii="Times New Roman" w:hAnsi="Times New Roman" w:cs="Times New Roman"/>
          <w:b/>
          <w:sz w:val="24"/>
          <w:szCs w:val="24"/>
        </w:rPr>
        <w:t xml:space="preserve"> há anos esperando, mas sem solução aparente.</w:t>
      </w:r>
    </w:p>
    <w:p w:rsidR="006244E6" w:rsidRPr="006244E6" w:rsidRDefault="006244E6" w:rsidP="006244E6">
      <w:pPr>
        <w:pStyle w:val="Ttulo"/>
        <w:numPr>
          <w:ilvl w:val="0"/>
          <w:numId w:val="25"/>
        </w:numPr>
        <w:jc w:val="both"/>
        <w:rPr>
          <w:szCs w:val="24"/>
        </w:rPr>
      </w:pPr>
      <w:r w:rsidRPr="006244E6">
        <w:rPr>
          <w:szCs w:val="24"/>
        </w:rPr>
        <w:t xml:space="preserve">Solicitam ao Poder Executivo que encaminhe o processo de compra e aquisição de </w:t>
      </w:r>
      <w:proofErr w:type="gramStart"/>
      <w:r w:rsidRPr="006244E6">
        <w:rPr>
          <w:szCs w:val="24"/>
        </w:rPr>
        <w:t>1</w:t>
      </w:r>
      <w:proofErr w:type="gramEnd"/>
      <w:r w:rsidRPr="006244E6">
        <w:rPr>
          <w:szCs w:val="24"/>
        </w:rPr>
        <w:t>(um) Caminhão Prancha.</w:t>
      </w:r>
    </w:p>
    <w:p w:rsidR="00B64EE7" w:rsidRPr="006244E6" w:rsidRDefault="006244E6" w:rsidP="006244E6">
      <w:pPr>
        <w:jc w:val="both"/>
        <w:rPr>
          <w:rFonts w:ascii="Times New Roman" w:hAnsi="Times New Roman" w:cs="Times New Roman"/>
          <w:b/>
          <w:sz w:val="24"/>
          <w:szCs w:val="24"/>
        </w:rPr>
      </w:pPr>
      <w:r w:rsidRPr="006244E6">
        <w:rPr>
          <w:rFonts w:ascii="Times New Roman" w:hAnsi="Times New Roman" w:cs="Times New Roman"/>
          <w:sz w:val="24"/>
          <w:szCs w:val="24"/>
        </w:rPr>
        <w:t xml:space="preserve">Justificativa: Justificamos que com a aquisição do caminhão prancha irá facilitar o deslocamento da Draga e Retroescavadeiras em vias urbanas e rurais e também, </w:t>
      </w:r>
      <w:proofErr w:type="gramStart"/>
      <w:r w:rsidRPr="006244E6">
        <w:rPr>
          <w:rFonts w:ascii="Times New Roman" w:hAnsi="Times New Roman" w:cs="Times New Roman"/>
          <w:sz w:val="24"/>
          <w:szCs w:val="24"/>
        </w:rPr>
        <w:t>agilizar</w:t>
      </w:r>
      <w:proofErr w:type="gramEnd"/>
      <w:r w:rsidRPr="006244E6">
        <w:rPr>
          <w:rFonts w:ascii="Times New Roman" w:hAnsi="Times New Roman" w:cs="Times New Roman"/>
          <w:sz w:val="24"/>
          <w:szCs w:val="24"/>
        </w:rPr>
        <w:t xml:space="preserve"> o trabalho dos funcionários operadores de máquinas.</w:t>
      </w:r>
    </w:p>
    <w:p w:rsidR="00582097" w:rsidRDefault="00582097" w:rsidP="00113788">
      <w:pPr>
        <w:jc w:val="both"/>
        <w:rPr>
          <w:rFonts w:ascii="Times New Roman" w:hAnsi="Times New Roman" w:cs="Times New Roman"/>
          <w:color w:val="auto"/>
          <w:sz w:val="24"/>
          <w:szCs w:val="24"/>
        </w:rPr>
      </w:pPr>
    </w:p>
    <w:p w:rsidR="000E56B9" w:rsidRPr="00113788" w:rsidRDefault="000E56B9" w:rsidP="00113788">
      <w:pPr>
        <w:jc w:val="both"/>
        <w:rPr>
          <w:rFonts w:ascii="Times New Roman" w:hAnsi="Times New Roman" w:cs="Times New Roman"/>
          <w:color w:val="auto"/>
          <w:sz w:val="24"/>
          <w:szCs w:val="24"/>
        </w:rPr>
      </w:pPr>
    </w:p>
    <w:p w:rsidR="00BC2204" w:rsidRDefault="007627F2" w:rsidP="00113788">
      <w:pPr>
        <w:jc w:val="both"/>
        <w:rPr>
          <w:rFonts w:ascii="Times New Roman" w:hAnsi="Times New Roman" w:cs="Times New Roman"/>
          <w:sz w:val="24"/>
          <w:szCs w:val="24"/>
        </w:rPr>
      </w:pPr>
      <w:r w:rsidRPr="00113788">
        <w:rPr>
          <w:rFonts w:ascii="Times New Roman" w:hAnsi="Times New Roman" w:cs="Times New Roman"/>
          <w:b/>
          <w:i/>
          <w:sz w:val="24"/>
          <w:szCs w:val="24"/>
        </w:rPr>
        <w:lastRenderedPageBreak/>
        <w:t>PEDIDO DE INFORMAÇÃO</w:t>
      </w:r>
      <w:r w:rsidRPr="00113788">
        <w:rPr>
          <w:rFonts w:ascii="Times New Roman" w:hAnsi="Times New Roman" w:cs="Times New Roman"/>
          <w:i/>
          <w:sz w:val="24"/>
          <w:szCs w:val="24"/>
        </w:rPr>
        <w:t>:</w:t>
      </w:r>
      <w:r w:rsidR="00012E24" w:rsidRPr="00113788">
        <w:rPr>
          <w:rFonts w:ascii="Times New Roman" w:hAnsi="Times New Roman" w:cs="Times New Roman"/>
          <w:i/>
          <w:sz w:val="24"/>
          <w:szCs w:val="24"/>
        </w:rPr>
        <w:tab/>
      </w:r>
      <w:r w:rsidR="00C85F8C" w:rsidRPr="00113788">
        <w:rPr>
          <w:rFonts w:ascii="Times New Roman" w:hAnsi="Times New Roman" w:cs="Times New Roman"/>
          <w:sz w:val="24"/>
          <w:szCs w:val="24"/>
        </w:rPr>
        <w:t>Nada Consta</w:t>
      </w:r>
    </w:p>
    <w:p w:rsidR="00EF7A1A" w:rsidRPr="00113788" w:rsidRDefault="00EF7A1A" w:rsidP="00113788">
      <w:pPr>
        <w:jc w:val="both"/>
        <w:rPr>
          <w:rFonts w:ascii="Times New Roman" w:hAnsi="Times New Roman" w:cs="Times New Roman"/>
          <w:sz w:val="24"/>
          <w:szCs w:val="24"/>
        </w:rPr>
      </w:pPr>
    </w:p>
    <w:p w:rsidR="00113788" w:rsidRDefault="008749FE" w:rsidP="00113788">
      <w:pPr>
        <w:jc w:val="both"/>
        <w:rPr>
          <w:rFonts w:ascii="Times New Roman" w:hAnsi="Times New Roman" w:cs="Times New Roman"/>
          <w:b/>
          <w:i/>
          <w:sz w:val="24"/>
          <w:szCs w:val="24"/>
        </w:rPr>
      </w:pPr>
      <w:r w:rsidRPr="00113788">
        <w:rPr>
          <w:rFonts w:ascii="Times New Roman" w:hAnsi="Times New Roman" w:cs="Times New Roman"/>
          <w:b/>
          <w:i/>
          <w:sz w:val="24"/>
          <w:szCs w:val="24"/>
        </w:rPr>
        <w:t>M</w:t>
      </w:r>
      <w:r w:rsidR="007627F2" w:rsidRPr="00113788">
        <w:rPr>
          <w:rFonts w:ascii="Times New Roman" w:hAnsi="Times New Roman" w:cs="Times New Roman"/>
          <w:b/>
          <w:i/>
          <w:sz w:val="24"/>
          <w:szCs w:val="24"/>
        </w:rPr>
        <w:t>OÇÕES:</w:t>
      </w:r>
    </w:p>
    <w:p w:rsidR="00190482" w:rsidRDefault="006244E6" w:rsidP="00113788">
      <w:pPr>
        <w:jc w:val="both"/>
        <w:rPr>
          <w:rFonts w:ascii="Times New Roman" w:hAnsi="Times New Roman" w:cs="Times New Roman"/>
          <w:b/>
          <w:i/>
          <w:sz w:val="24"/>
          <w:szCs w:val="24"/>
        </w:rPr>
      </w:pPr>
      <w:r>
        <w:rPr>
          <w:rFonts w:ascii="Times New Roman" w:hAnsi="Times New Roman" w:cs="Times New Roman"/>
          <w:b/>
          <w:i/>
          <w:sz w:val="24"/>
          <w:szCs w:val="24"/>
        </w:rPr>
        <w:t>Moção de Solidariedade ao chamamento de todos os aprovados no concurso da SUSEPE</w:t>
      </w:r>
    </w:p>
    <w:p w:rsidR="00190482" w:rsidRPr="00520EED" w:rsidRDefault="006244E6" w:rsidP="00113788">
      <w:pPr>
        <w:jc w:val="both"/>
        <w:rPr>
          <w:rFonts w:ascii="Times New Roman" w:hAnsi="Times New Roman" w:cs="Times New Roman"/>
          <w:b/>
          <w:i/>
          <w:sz w:val="24"/>
          <w:szCs w:val="24"/>
        </w:rPr>
      </w:pPr>
      <w:bookmarkStart w:id="0" w:name="_GoBack"/>
      <w:r>
        <w:rPr>
          <w:rFonts w:ascii="Times New Roman" w:hAnsi="Times New Roman" w:cs="Times New Roman"/>
          <w:b/>
          <w:i/>
          <w:sz w:val="24"/>
          <w:szCs w:val="24"/>
        </w:rPr>
        <w:t xml:space="preserve">Moção de Solidariedade aos </w:t>
      </w:r>
      <w:proofErr w:type="gramStart"/>
      <w:r>
        <w:rPr>
          <w:rFonts w:ascii="Times New Roman" w:hAnsi="Times New Roman" w:cs="Times New Roman"/>
          <w:b/>
          <w:i/>
          <w:sz w:val="24"/>
          <w:szCs w:val="24"/>
        </w:rPr>
        <w:t>servidores(</w:t>
      </w:r>
      <w:proofErr w:type="gramEnd"/>
      <w:r>
        <w:rPr>
          <w:rFonts w:ascii="Times New Roman" w:hAnsi="Times New Roman" w:cs="Times New Roman"/>
          <w:b/>
          <w:i/>
          <w:sz w:val="24"/>
          <w:szCs w:val="24"/>
        </w:rPr>
        <w:t xml:space="preserve">as) públicos(as) estaduais inativos(as) e pensionistas, devido ao desconto previdenciário. </w:t>
      </w:r>
    </w:p>
    <w:bookmarkEnd w:id="0"/>
    <w:p w:rsidR="00CC0B4C" w:rsidRPr="00565CCE" w:rsidRDefault="007627F2" w:rsidP="00113788">
      <w:pPr>
        <w:jc w:val="both"/>
        <w:rPr>
          <w:rFonts w:ascii="Times New Roman" w:hAnsi="Times New Roman" w:cs="Times New Roman"/>
          <w:b/>
          <w:i/>
          <w:sz w:val="24"/>
          <w:szCs w:val="24"/>
        </w:rPr>
      </w:pPr>
      <w:r w:rsidRPr="00565CCE">
        <w:rPr>
          <w:rFonts w:ascii="Times New Roman" w:hAnsi="Times New Roman" w:cs="Times New Roman"/>
          <w:b/>
          <w:i/>
          <w:sz w:val="24"/>
          <w:szCs w:val="24"/>
        </w:rPr>
        <w:t>CORREPONDÊNCIAS</w:t>
      </w:r>
      <w:proofErr w:type="gramStart"/>
      <w:r w:rsidRPr="00565CCE">
        <w:rPr>
          <w:rFonts w:ascii="Times New Roman" w:hAnsi="Times New Roman" w:cs="Times New Roman"/>
          <w:b/>
          <w:i/>
          <w:sz w:val="24"/>
          <w:szCs w:val="24"/>
        </w:rPr>
        <w:t xml:space="preserve"> </w:t>
      </w:r>
      <w:r w:rsidR="00565CCE">
        <w:rPr>
          <w:rFonts w:ascii="Times New Roman" w:hAnsi="Times New Roman" w:cs="Times New Roman"/>
          <w:b/>
          <w:i/>
          <w:sz w:val="24"/>
          <w:szCs w:val="24"/>
        </w:rPr>
        <w:t xml:space="preserve"> </w:t>
      </w:r>
      <w:proofErr w:type="gramEnd"/>
      <w:r w:rsidRPr="00565CCE">
        <w:rPr>
          <w:rFonts w:ascii="Times New Roman" w:hAnsi="Times New Roman" w:cs="Times New Roman"/>
          <w:b/>
          <w:i/>
          <w:sz w:val="24"/>
          <w:szCs w:val="24"/>
        </w:rPr>
        <w:t>DIVERSAS:</w:t>
      </w:r>
    </w:p>
    <w:p w:rsidR="00113788" w:rsidRPr="006244E6" w:rsidRDefault="006244E6" w:rsidP="00113788">
      <w:pPr>
        <w:jc w:val="both"/>
        <w:rPr>
          <w:rFonts w:ascii="Times New Roman" w:hAnsi="Times New Roman" w:cs="Times New Roman"/>
          <w:sz w:val="24"/>
          <w:szCs w:val="24"/>
        </w:rPr>
      </w:pPr>
      <w:r w:rsidRPr="006244E6">
        <w:rPr>
          <w:rFonts w:ascii="Times New Roman" w:hAnsi="Times New Roman" w:cs="Times New Roman"/>
          <w:sz w:val="24"/>
          <w:szCs w:val="24"/>
        </w:rPr>
        <w:t>“</w:t>
      </w:r>
      <w:r w:rsidR="00375A28">
        <w:rPr>
          <w:rFonts w:ascii="Times New Roman" w:hAnsi="Times New Roman" w:cs="Times New Roman"/>
          <w:sz w:val="24"/>
          <w:szCs w:val="24"/>
        </w:rPr>
        <w:t>Abaixo-</w:t>
      </w:r>
      <w:r>
        <w:rPr>
          <w:rFonts w:ascii="Times New Roman" w:hAnsi="Times New Roman" w:cs="Times New Roman"/>
          <w:sz w:val="24"/>
          <w:szCs w:val="24"/>
        </w:rPr>
        <w:t>assin</w:t>
      </w:r>
      <w:r w:rsidR="00375A28">
        <w:rPr>
          <w:rFonts w:ascii="Times New Roman" w:hAnsi="Times New Roman" w:cs="Times New Roman"/>
          <w:sz w:val="24"/>
          <w:szCs w:val="24"/>
        </w:rPr>
        <w:t>ad</w:t>
      </w:r>
      <w:r>
        <w:rPr>
          <w:rFonts w:ascii="Times New Roman" w:hAnsi="Times New Roman" w:cs="Times New Roman"/>
          <w:sz w:val="24"/>
          <w:szCs w:val="24"/>
        </w:rPr>
        <w:t>o para rei</w:t>
      </w:r>
      <w:r w:rsidRPr="006244E6">
        <w:rPr>
          <w:rFonts w:ascii="Times New Roman" w:hAnsi="Times New Roman" w:cs="Times New Roman"/>
          <w:sz w:val="24"/>
          <w:szCs w:val="24"/>
        </w:rPr>
        <w:t>vindicar melhoria na estrada do rincão dos Fabrícios que liga a sede do município”</w:t>
      </w:r>
    </w:p>
    <w:p w:rsidR="00113788" w:rsidRPr="00113788" w:rsidRDefault="00113788" w:rsidP="00113788">
      <w:pPr>
        <w:jc w:val="both"/>
        <w:rPr>
          <w:rFonts w:ascii="Times New Roman" w:hAnsi="Times New Roman" w:cs="Times New Roman"/>
          <w:i/>
          <w:sz w:val="24"/>
          <w:szCs w:val="24"/>
        </w:rPr>
      </w:pPr>
    </w:p>
    <w:p w:rsidR="001279D1" w:rsidRPr="00113788" w:rsidRDefault="00834367" w:rsidP="00113788">
      <w:pPr>
        <w:jc w:val="both"/>
        <w:rPr>
          <w:rFonts w:ascii="Times New Roman" w:hAnsi="Times New Roman" w:cs="Times New Roman"/>
          <w:sz w:val="24"/>
          <w:szCs w:val="24"/>
        </w:rPr>
      </w:pPr>
      <w:r w:rsidRPr="00113788">
        <w:rPr>
          <w:rFonts w:ascii="Times New Roman" w:hAnsi="Times New Roman" w:cs="Times New Roman"/>
          <w:sz w:val="24"/>
          <w:szCs w:val="24"/>
        </w:rPr>
        <w:tab/>
      </w:r>
      <w:r w:rsidR="007627F2" w:rsidRPr="00EF7A1A">
        <w:rPr>
          <w:rFonts w:ascii="Times New Roman" w:hAnsi="Times New Roman" w:cs="Times New Roman"/>
          <w:b/>
          <w:sz w:val="24"/>
          <w:szCs w:val="24"/>
        </w:rPr>
        <w:t>Sala das Sessões do Palácio Municipal 12 de Outubro</w:t>
      </w:r>
      <w:r w:rsidR="007627F2" w:rsidRPr="00113788">
        <w:rPr>
          <w:rFonts w:ascii="Times New Roman" w:hAnsi="Times New Roman" w:cs="Times New Roman"/>
          <w:sz w:val="24"/>
          <w:szCs w:val="24"/>
        </w:rPr>
        <w:t xml:space="preserve">, em </w:t>
      </w:r>
      <w:r w:rsidR="00354ADB" w:rsidRPr="00113788">
        <w:rPr>
          <w:rFonts w:ascii="Times New Roman" w:hAnsi="Times New Roman" w:cs="Times New Roman"/>
          <w:sz w:val="24"/>
          <w:szCs w:val="24"/>
        </w:rPr>
        <w:t>18</w:t>
      </w:r>
      <w:r w:rsidR="00477861" w:rsidRPr="00113788">
        <w:rPr>
          <w:rFonts w:ascii="Times New Roman" w:hAnsi="Times New Roman" w:cs="Times New Roman"/>
          <w:sz w:val="24"/>
          <w:szCs w:val="24"/>
        </w:rPr>
        <w:t xml:space="preserve"> de </w:t>
      </w:r>
      <w:r w:rsidR="00577A90" w:rsidRPr="00113788">
        <w:rPr>
          <w:rFonts w:ascii="Times New Roman" w:hAnsi="Times New Roman" w:cs="Times New Roman"/>
          <w:sz w:val="24"/>
          <w:szCs w:val="24"/>
        </w:rPr>
        <w:t>julho</w:t>
      </w:r>
      <w:r w:rsidR="00ED29DA" w:rsidRPr="00113788">
        <w:rPr>
          <w:rFonts w:ascii="Times New Roman" w:hAnsi="Times New Roman" w:cs="Times New Roman"/>
          <w:sz w:val="24"/>
          <w:szCs w:val="24"/>
        </w:rPr>
        <w:t xml:space="preserve"> de 2022</w:t>
      </w:r>
      <w:r w:rsidR="007627F2" w:rsidRPr="00113788">
        <w:rPr>
          <w:rFonts w:ascii="Times New Roman" w:hAnsi="Times New Roman" w:cs="Times New Roman"/>
          <w:sz w:val="24"/>
          <w:szCs w:val="24"/>
        </w:rPr>
        <w:t>.</w:t>
      </w:r>
    </w:p>
    <w:p w:rsidR="00ED29DA" w:rsidRPr="00113788" w:rsidRDefault="00ED29DA" w:rsidP="00113788">
      <w:pPr>
        <w:jc w:val="both"/>
        <w:rPr>
          <w:rFonts w:ascii="Times New Roman" w:hAnsi="Times New Roman" w:cs="Times New Roman"/>
          <w:i/>
          <w:sz w:val="24"/>
          <w:szCs w:val="24"/>
        </w:rPr>
      </w:pPr>
    </w:p>
    <w:p w:rsidR="00EB51CA" w:rsidRPr="00113788" w:rsidRDefault="00EB51CA" w:rsidP="00113788">
      <w:pPr>
        <w:jc w:val="both"/>
        <w:rPr>
          <w:rFonts w:ascii="Times New Roman" w:hAnsi="Times New Roman" w:cs="Times New Roman"/>
          <w:i/>
          <w:sz w:val="24"/>
          <w:szCs w:val="24"/>
        </w:rPr>
      </w:pPr>
    </w:p>
    <w:p w:rsidR="00ED29DA" w:rsidRPr="00EF7A1A" w:rsidRDefault="007627F2" w:rsidP="00565CCE">
      <w:pPr>
        <w:jc w:val="center"/>
        <w:rPr>
          <w:rFonts w:ascii="Times New Roman" w:hAnsi="Times New Roman" w:cs="Times New Roman"/>
          <w:b/>
          <w:i/>
          <w:sz w:val="24"/>
          <w:szCs w:val="24"/>
        </w:rPr>
      </w:pPr>
      <w:r w:rsidRPr="00EF7A1A">
        <w:rPr>
          <w:rFonts w:ascii="Times New Roman" w:hAnsi="Times New Roman" w:cs="Times New Roman"/>
          <w:b/>
          <w:i/>
          <w:sz w:val="24"/>
          <w:szCs w:val="24"/>
        </w:rPr>
        <w:t>Ve</w:t>
      </w:r>
      <w:r w:rsidR="00ED29DA" w:rsidRPr="00EF7A1A">
        <w:rPr>
          <w:rFonts w:ascii="Times New Roman" w:hAnsi="Times New Roman" w:cs="Times New Roman"/>
          <w:b/>
          <w:i/>
          <w:sz w:val="24"/>
          <w:szCs w:val="24"/>
        </w:rPr>
        <w:t>ra. Ruth Seli Batista Velloso</w:t>
      </w:r>
    </w:p>
    <w:p w:rsidR="001279D1" w:rsidRPr="00EF7A1A" w:rsidRDefault="007627F2" w:rsidP="00565CCE">
      <w:pPr>
        <w:jc w:val="center"/>
        <w:rPr>
          <w:rFonts w:ascii="Times New Roman" w:hAnsi="Times New Roman" w:cs="Times New Roman"/>
          <w:b/>
          <w:sz w:val="24"/>
          <w:szCs w:val="24"/>
        </w:rPr>
      </w:pPr>
      <w:r w:rsidRPr="00EF7A1A">
        <w:rPr>
          <w:rFonts w:ascii="Times New Roman" w:hAnsi="Times New Roman" w:cs="Times New Roman"/>
          <w:b/>
          <w:i/>
          <w:sz w:val="24"/>
          <w:szCs w:val="24"/>
        </w:rPr>
        <w:t>Presidente</w:t>
      </w:r>
    </w:p>
    <w:sectPr w:rsidR="001279D1" w:rsidRPr="00EF7A1A">
      <w:headerReference w:type="even" r:id="rId9"/>
      <w:headerReference w:type="default" r:id="rId10"/>
      <w:footerReference w:type="even" r:id="rId11"/>
      <w:footerReference w:type="default" r:id="rId12"/>
      <w:headerReference w:type="first" r:id="rId13"/>
      <w:footerReference w:type="first" r:id="rId14"/>
      <w:pgSz w:w="11900" w:h="16840"/>
      <w:pgMar w:top="2338" w:right="985" w:bottom="1773" w:left="993" w:header="318" w:footer="11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6CC" w:rsidRDefault="007836CC">
      <w:pPr>
        <w:spacing w:after="0" w:line="240" w:lineRule="auto"/>
      </w:pPr>
      <w:r>
        <w:separator/>
      </w:r>
    </w:p>
  </w:endnote>
  <w:endnote w:type="continuationSeparator" w:id="0">
    <w:p w:rsidR="007836CC" w:rsidRDefault="00783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1" w:rsidRDefault="007627F2">
    <w:pPr>
      <w:spacing w:after="0"/>
      <w:ind w:right="28"/>
      <w:jc w:val="center"/>
    </w:pPr>
    <w:r>
      <w:rPr>
        <w:rFonts w:ascii="Courier New" w:eastAsia="Courier New" w:hAnsi="Courier New" w:cs="Courier New"/>
        <w:b/>
        <w:sz w:val="24"/>
      </w:rPr>
      <w:t>“Doe órgãos, Doe sangue: Salve Vidas</w:t>
    </w:r>
    <w:proofErr w:type="gramStart"/>
    <w:r>
      <w:rPr>
        <w:rFonts w:ascii="Courier New" w:eastAsia="Courier New" w:hAnsi="Courier New" w:cs="Courier New"/>
        <w:b/>
        <w:sz w:val="24"/>
      </w:rPr>
      <w:t>”</w:t>
    </w:r>
    <w:proofErr w:type="gram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1" w:rsidRDefault="007627F2">
    <w:pPr>
      <w:spacing w:after="0"/>
      <w:ind w:right="28"/>
      <w:jc w:val="center"/>
    </w:pPr>
    <w:r>
      <w:rPr>
        <w:rFonts w:ascii="Courier New" w:eastAsia="Courier New" w:hAnsi="Courier New" w:cs="Courier New"/>
        <w:b/>
        <w:sz w:val="24"/>
      </w:rPr>
      <w:t>“Doe órgãos, Doe sangue: Salve Vidas</w:t>
    </w:r>
    <w:proofErr w:type="gramStart"/>
    <w:r>
      <w:rPr>
        <w:rFonts w:ascii="Courier New" w:eastAsia="Courier New" w:hAnsi="Courier New" w:cs="Courier New"/>
        <w:b/>
        <w:sz w:val="24"/>
      </w:rPr>
      <w:t>”</w:t>
    </w:r>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1" w:rsidRDefault="007627F2">
    <w:pPr>
      <w:spacing w:after="0"/>
      <w:ind w:right="28"/>
      <w:jc w:val="center"/>
    </w:pPr>
    <w:r>
      <w:rPr>
        <w:rFonts w:ascii="Courier New" w:eastAsia="Courier New" w:hAnsi="Courier New" w:cs="Courier New"/>
        <w:b/>
        <w:sz w:val="24"/>
      </w:rPr>
      <w:t>“Doe órgãos, Doe sangue: Salve Vidas</w:t>
    </w:r>
    <w:proofErr w:type="gramStart"/>
    <w:r>
      <w:rPr>
        <w:rFonts w:ascii="Courier New" w:eastAsia="Courier New" w:hAnsi="Courier New" w:cs="Courier New"/>
        <w:b/>
        <w:sz w:val="24"/>
      </w:rPr>
      <w:t>”</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6CC" w:rsidRDefault="007836CC">
      <w:pPr>
        <w:spacing w:after="0" w:line="240" w:lineRule="auto"/>
      </w:pPr>
      <w:r>
        <w:separator/>
      </w:r>
    </w:p>
  </w:footnote>
  <w:footnote w:type="continuationSeparator" w:id="0">
    <w:p w:rsidR="007836CC" w:rsidRDefault="007836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1" w:rsidRDefault="007627F2">
    <w:pPr>
      <w:spacing w:after="0"/>
      <w:ind w:left="1506"/>
      <w:jc w:val="center"/>
    </w:pPr>
    <w:r>
      <w:rPr>
        <w:noProof/>
      </w:rPr>
      <w:drawing>
        <wp:anchor distT="0" distB="0" distL="114300" distR="114300" simplePos="0" relativeHeight="251658240" behindDoc="0" locked="0" layoutInCell="1" allowOverlap="0">
          <wp:simplePos x="0" y="0"/>
          <wp:positionH relativeFrom="page">
            <wp:posOffset>1586864</wp:posOffset>
          </wp:positionH>
          <wp:positionV relativeFrom="page">
            <wp:posOffset>201929</wp:posOffset>
          </wp:positionV>
          <wp:extent cx="625952" cy="8280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rsidR="001279D1" w:rsidRDefault="007627F2">
    <w:pPr>
      <w:spacing w:after="8"/>
      <w:ind w:left="1506"/>
      <w:jc w:val="center"/>
    </w:pPr>
    <w:r>
      <w:rPr>
        <w:rFonts w:ascii="Times New Roman" w:eastAsia="Times New Roman" w:hAnsi="Times New Roman" w:cs="Times New Roman"/>
        <w:b/>
        <w:i/>
        <w:sz w:val="24"/>
      </w:rPr>
      <w:t>Palácio Municipal 12 de Outubro</w:t>
    </w:r>
  </w:p>
  <w:p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rsidR="001279D1" w:rsidRDefault="007627F2">
    <w:pPr>
      <w:spacing w:after="22"/>
      <w:ind w:left="799"/>
      <w:jc w:val="center"/>
    </w:pPr>
    <w:r>
      <w:rPr>
        <w:rFonts w:ascii="Times New Roman" w:eastAsia="Times New Roman" w:hAnsi="Times New Roman" w:cs="Times New Roman"/>
        <w:b/>
        <w:i/>
        <w:sz w:val="16"/>
      </w:rPr>
      <w:t>Rua Manoel Ferreira Antunes, 188 Bossoroca CEP 97.850-</w:t>
    </w:r>
    <w:proofErr w:type="gramStart"/>
    <w:r>
      <w:rPr>
        <w:rFonts w:ascii="Times New Roman" w:eastAsia="Times New Roman" w:hAnsi="Times New Roman" w:cs="Times New Roman"/>
        <w:b/>
        <w:i/>
        <w:sz w:val="16"/>
      </w:rPr>
      <w:t>000</w:t>
    </w:r>
    <w:proofErr w:type="gramEnd"/>
  </w:p>
  <w:p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1" w:rsidRDefault="007627F2">
    <w:pPr>
      <w:spacing w:after="0"/>
      <w:ind w:left="1506"/>
      <w:jc w:val="center"/>
    </w:pPr>
    <w:r>
      <w:rPr>
        <w:noProof/>
      </w:rPr>
      <w:drawing>
        <wp:anchor distT="0" distB="0" distL="114300" distR="114300" simplePos="0" relativeHeight="251659264" behindDoc="0" locked="0" layoutInCell="1" allowOverlap="0">
          <wp:simplePos x="0" y="0"/>
          <wp:positionH relativeFrom="margin">
            <wp:align>left</wp:align>
          </wp:positionH>
          <wp:positionV relativeFrom="page">
            <wp:posOffset>134620</wp:posOffset>
          </wp:positionV>
          <wp:extent cx="625952" cy="828040"/>
          <wp:effectExtent l="0" t="0" r="3175"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rsidR="001279D1" w:rsidRDefault="007627F2">
    <w:pPr>
      <w:spacing w:after="8"/>
      <w:ind w:left="1506"/>
      <w:jc w:val="center"/>
    </w:pPr>
    <w:r>
      <w:rPr>
        <w:rFonts w:ascii="Times New Roman" w:eastAsia="Times New Roman" w:hAnsi="Times New Roman" w:cs="Times New Roman"/>
        <w:b/>
        <w:i/>
        <w:sz w:val="24"/>
      </w:rPr>
      <w:t>Palácio Municipal 12 de Outubro</w:t>
    </w:r>
  </w:p>
  <w:p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rsidR="001279D1" w:rsidRDefault="007627F2">
    <w:pPr>
      <w:spacing w:after="22"/>
      <w:ind w:left="799"/>
      <w:jc w:val="center"/>
    </w:pPr>
    <w:r>
      <w:rPr>
        <w:rFonts w:ascii="Times New Roman" w:eastAsia="Times New Roman" w:hAnsi="Times New Roman" w:cs="Times New Roman"/>
        <w:b/>
        <w:i/>
        <w:sz w:val="16"/>
      </w:rPr>
      <w:t>Rua Manoel Ferreira Antunes, 188 Bossoroca CEP 97.850-</w:t>
    </w:r>
    <w:proofErr w:type="gramStart"/>
    <w:r>
      <w:rPr>
        <w:rFonts w:ascii="Times New Roman" w:eastAsia="Times New Roman" w:hAnsi="Times New Roman" w:cs="Times New Roman"/>
        <w:b/>
        <w:i/>
        <w:sz w:val="16"/>
      </w:rPr>
      <w:t>000</w:t>
    </w:r>
    <w:proofErr w:type="gramEnd"/>
  </w:p>
  <w:p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1" w:rsidRDefault="007627F2">
    <w:pPr>
      <w:spacing w:after="0"/>
      <w:ind w:left="1506"/>
      <w:jc w:val="center"/>
    </w:pPr>
    <w:r>
      <w:rPr>
        <w:noProof/>
      </w:rPr>
      <w:drawing>
        <wp:anchor distT="0" distB="0" distL="114300" distR="114300" simplePos="0" relativeHeight="251660288" behindDoc="0" locked="0" layoutInCell="1" allowOverlap="0">
          <wp:simplePos x="0" y="0"/>
          <wp:positionH relativeFrom="page">
            <wp:posOffset>1586864</wp:posOffset>
          </wp:positionH>
          <wp:positionV relativeFrom="page">
            <wp:posOffset>201929</wp:posOffset>
          </wp:positionV>
          <wp:extent cx="625952" cy="828040"/>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rsidR="001279D1" w:rsidRDefault="007627F2">
    <w:pPr>
      <w:spacing w:after="8"/>
      <w:ind w:left="1506"/>
      <w:jc w:val="center"/>
    </w:pPr>
    <w:r>
      <w:rPr>
        <w:rFonts w:ascii="Times New Roman" w:eastAsia="Times New Roman" w:hAnsi="Times New Roman" w:cs="Times New Roman"/>
        <w:b/>
        <w:i/>
        <w:sz w:val="24"/>
      </w:rPr>
      <w:t>Palácio Municipal 12 de Outubro</w:t>
    </w:r>
  </w:p>
  <w:p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rsidR="001279D1" w:rsidRDefault="007627F2">
    <w:pPr>
      <w:spacing w:after="22"/>
      <w:ind w:left="799"/>
      <w:jc w:val="center"/>
    </w:pPr>
    <w:r>
      <w:rPr>
        <w:rFonts w:ascii="Times New Roman" w:eastAsia="Times New Roman" w:hAnsi="Times New Roman" w:cs="Times New Roman"/>
        <w:b/>
        <w:i/>
        <w:sz w:val="16"/>
      </w:rPr>
      <w:t>Rua Manoel Ferreira Antunes, 188 Bossoroca CEP 97.850-</w:t>
    </w:r>
    <w:proofErr w:type="gramStart"/>
    <w:r>
      <w:rPr>
        <w:rFonts w:ascii="Times New Roman" w:eastAsia="Times New Roman" w:hAnsi="Times New Roman" w:cs="Times New Roman"/>
        <w:b/>
        <w:i/>
        <w:sz w:val="16"/>
      </w:rPr>
      <w:t>000</w:t>
    </w:r>
    <w:proofErr w:type="gramEnd"/>
  </w:p>
  <w:p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7098"/>
    <w:multiLevelType w:val="hybridMultilevel"/>
    <w:tmpl w:val="6936BCEC"/>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0A94701"/>
    <w:multiLevelType w:val="hybridMultilevel"/>
    <w:tmpl w:val="1DF83020"/>
    <w:lvl w:ilvl="0" w:tplc="69E282EE">
      <w:start w:val="1"/>
      <w:numFmt w:val="decimal"/>
      <w:lvlText w:val="%1-"/>
      <w:lvlJc w:val="left"/>
      <w:pPr>
        <w:ind w:left="786"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12B4EAE"/>
    <w:multiLevelType w:val="hybridMultilevel"/>
    <w:tmpl w:val="07E6535A"/>
    <w:lvl w:ilvl="0" w:tplc="69E282EE">
      <w:start w:val="1"/>
      <w:numFmt w:val="decimal"/>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97F5050"/>
    <w:multiLevelType w:val="hybridMultilevel"/>
    <w:tmpl w:val="3B14C6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A8B0BDE"/>
    <w:multiLevelType w:val="hybridMultilevel"/>
    <w:tmpl w:val="2A22E390"/>
    <w:lvl w:ilvl="0" w:tplc="0D000838">
      <w:start w:val="1"/>
      <w:numFmt w:val="decimal"/>
      <w:lvlText w:val="%1"/>
      <w:lvlJc w:val="left"/>
      <w:pPr>
        <w:ind w:left="786" w:hanging="360"/>
      </w:pPr>
      <w:rPr>
        <w:rFonts w:hint="default"/>
        <w:color w:val="00000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1FB63F66"/>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6DC023B"/>
    <w:multiLevelType w:val="hybridMultilevel"/>
    <w:tmpl w:val="3CCCBC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9490A21"/>
    <w:multiLevelType w:val="hybridMultilevel"/>
    <w:tmpl w:val="32A6568C"/>
    <w:lvl w:ilvl="0" w:tplc="EFDC88A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24C49E7"/>
    <w:multiLevelType w:val="hybridMultilevel"/>
    <w:tmpl w:val="C37E4E9A"/>
    <w:lvl w:ilvl="0" w:tplc="FB963A58">
      <w:start w:val="1"/>
      <w:numFmt w:val="decimal"/>
      <w:lvlText w:val="%1."/>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1A8BD34">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23E6A8F0">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A045A88">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3109384">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1104F10">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772A05EA">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BA4102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13DC37A4">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9">
    <w:nsid w:val="4BA238A5"/>
    <w:multiLevelType w:val="hybridMultilevel"/>
    <w:tmpl w:val="224C1EF2"/>
    <w:lvl w:ilvl="0" w:tplc="38BAC70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DBD1BDC"/>
    <w:multiLevelType w:val="hybridMultilevel"/>
    <w:tmpl w:val="716A7D68"/>
    <w:lvl w:ilvl="0" w:tplc="4E6E467C">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1">
    <w:nsid w:val="4E93300A"/>
    <w:multiLevelType w:val="hybridMultilevel"/>
    <w:tmpl w:val="52829DC6"/>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FB237FA"/>
    <w:multiLevelType w:val="hybridMultilevel"/>
    <w:tmpl w:val="4F60A722"/>
    <w:lvl w:ilvl="0" w:tplc="7098E1C8">
      <w:start w:val="1"/>
      <w:numFmt w:val="decimal"/>
      <w:lvlText w:val="%1."/>
      <w:lvlJc w:val="left"/>
      <w:pPr>
        <w:ind w:left="853" w:hanging="570"/>
      </w:pPr>
      <w:rPr>
        <w:rFonts w:hint="default"/>
      </w:r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13">
    <w:nsid w:val="525D7A3C"/>
    <w:multiLevelType w:val="hybridMultilevel"/>
    <w:tmpl w:val="53A67E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3506CF5"/>
    <w:multiLevelType w:val="hybridMultilevel"/>
    <w:tmpl w:val="8B8049C8"/>
    <w:lvl w:ilvl="0" w:tplc="0D000838">
      <w:start w:val="1"/>
      <w:numFmt w:val="decimal"/>
      <w:lvlText w:val="%1"/>
      <w:lvlJc w:val="left"/>
      <w:pPr>
        <w:ind w:left="107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67D31C3"/>
    <w:multiLevelType w:val="hybridMultilevel"/>
    <w:tmpl w:val="1B667AC8"/>
    <w:lvl w:ilvl="0" w:tplc="72A6B2E0">
      <w:start w:val="1"/>
      <w:numFmt w:val="decimal"/>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6">
    <w:nsid w:val="585506D1"/>
    <w:multiLevelType w:val="hybridMultilevel"/>
    <w:tmpl w:val="11EC05C4"/>
    <w:lvl w:ilvl="0" w:tplc="0EF8A2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257672D"/>
    <w:multiLevelType w:val="hybridMultilevel"/>
    <w:tmpl w:val="DBA288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62790AA5"/>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9D97A23"/>
    <w:multiLevelType w:val="hybridMultilevel"/>
    <w:tmpl w:val="EC70128C"/>
    <w:lvl w:ilvl="0" w:tplc="EE38785E">
      <w:start w:val="1"/>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0C208FB8">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94886C6">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0CA275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772A528">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70EB482">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6F0A415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151C4456">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A3E05A2">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0">
    <w:nsid w:val="6B7B22CC"/>
    <w:multiLevelType w:val="hybridMultilevel"/>
    <w:tmpl w:val="5DC60F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BB83D25"/>
    <w:multiLevelType w:val="hybridMultilevel"/>
    <w:tmpl w:val="2A8A6024"/>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2">
    <w:nsid w:val="6D9827E0"/>
    <w:multiLevelType w:val="hybridMultilevel"/>
    <w:tmpl w:val="B9F45780"/>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9272C4"/>
    <w:multiLevelType w:val="hybridMultilevel"/>
    <w:tmpl w:val="8F7AC68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B9B2E33"/>
    <w:multiLevelType w:val="hybridMultilevel"/>
    <w:tmpl w:val="40E62AEA"/>
    <w:lvl w:ilvl="0" w:tplc="976464AC">
      <w:start w:val="4"/>
      <w:numFmt w:val="decimal"/>
      <w:pStyle w:val="Ttulo1"/>
      <w:lvlText w:val="%1."/>
      <w:lvlJc w:val="left"/>
      <w:pPr>
        <w:ind w:left="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9FAAADDE">
      <w:start w:val="1"/>
      <w:numFmt w:val="lowerLetter"/>
      <w:lvlText w:val="%2"/>
      <w:lvlJc w:val="left"/>
      <w:pPr>
        <w:ind w:left="10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A14A2DC8">
      <w:start w:val="1"/>
      <w:numFmt w:val="lowerRoman"/>
      <w:lvlText w:val="%3"/>
      <w:lvlJc w:val="left"/>
      <w:pPr>
        <w:ind w:left="18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CA104196">
      <w:start w:val="1"/>
      <w:numFmt w:val="decimal"/>
      <w:lvlText w:val="%4"/>
      <w:lvlJc w:val="left"/>
      <w:pPr>
        <w:ind w:left="25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6602D35A">
      <w:start w:val="1"/>
      <w:numFmt w:val="lowerLetter"/>
      <w:lvlText w:val="%5"/>
      <w:lvlJc w:val="left"/>
      <w:pPr>
        <w:ind w:left="32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9D600AE2">
      <w:start w:val="1"/>
      <w:numFmt w:val="lowerRoman"/>
      <w:lvlText w:val="%6"/>
      <w:lvlJc w:val="left"/>
      <w:pPr>
        <w:ind w:left="39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E78EEC0E">
      <w:start w:val="1"/>
      <w:numFmt w:val="decimal"/>
      <w:lvlText w:val="%7"/>
      <w:lvlJc w:val="left"/>
      <w:pPr>
        <w:ind w:left="46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1BA3C5C">
      <w:start w:val="1"/>
      <w:numFmt w:val="lowerLetter"/>
      <w:lvlText w:val="%8"/>
      <w:lvlJc w:val="left"/>
      <w:pPr>
        <w:ind w:left="54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2C2F2FC">
      <w:start w:val="1"/>
      <w:numFmt w:val="lowerRoman"/>
      <w:lvlText w:val="%9"/>
      <w:lvlJc w:val="left"/>
      <w:pPr>
        <w:ind w:left="61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num w:numId="1">
    <w:abstractNumId w:val="19"/>
  </w:num>
  <w:num w:numId="2">
    <w:abstractNumId w:val="8"/>
  </w:num>
  <w:num w:numId="3">
    <w:abstractNumId w:val="24"/>
  </w:num>
  <w:num w:numId="4">
    <w:abstractNumId w:val="23"/>
  </w:num>
  <w:num w:numId="5">
    <w:abstractNumId w:val="6"/>
  </w:num>
  <w:num w:numId="6">
    <w:abstractNumId w:val="7"/>
  </w:num>
  <w:num w:numId="7">
    <w:abstractNumId w:val="3"/>
  </w:num>
  <w:num w:numId="8">
    <w:abstractNumId w:val="17"/>
  </w:num>
  <w:num w:numId="9">
    <w:abstractNumId w:val="20"/>
  </w:num>
  <w:num w:numId="10">
    <w:abstractNumId w:val="12"/>
  </w:num>
  <w:num w:numId="11">
    <w:abstractNumId w:val="10"/>
  </w:num>
  <w:num w:numId="12">
    <w:abstractNumId w:val="2"/>
  </w:num>
  <w:num w:numId="13">
    <w:abstractNumId w:val="1"/>
  </w:num>
  <w:num w:numId="14">
    <w:abstractNumId w:val="4"/>
  </w:num>
  <w:num w:numId="15">
    <w:abstractNumId w:val="21"/>
  </w:num>
  <w:num w:numId="16">
    <w:abstractNumId w:val="11"/>
  </w:num>
  <w:num w:numId="17">
    <w:abstractNumId w:val="14"/>
  </w:num>
  <w:num w:numId="18">
    <w:abstractNumId w:val="15"/>
  </w:num>
  <w:num w:numId="19">
    <w:abstractNumId w:val="13"/>
  </w:num>
  <w:num w:numId="20">
    <w:abstractNumId w:val="9"/>
  </w:num>
  <w:num w:numId="21">
    <w:abstractNumId w:val="16"/>
  </w:num>
  <w:num w:numId="22">
    <w:abstractNumId w:val="5"/>
  </w:num>
  <w:num w:numId="23">
    <w:abstractNumId w:val="18"/>
  </w:num>
  <w:num w:numId="24">
    <w:abstractNumId w:val="2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9D1"/>
    <w:rsid w:val="00005E69"/>
    <w:rsid w:val="00012E24"/>
    <w:rsid w:val="0002356D"/>
    <w:rsid w:val="00030DE5"/>
    <w:rsid w:val="00035408"/>
    <w:rsid w:val="00042196"/>
    <w:rsid w:val="0009007F"/>
    <w:rsid w:val="000B5DF1"/>
    <w:rsid w:val="000B71C1"/>
    <w:rsid w:val="000D1B17"/>
    <w:rsid w:val="000E3752"/>
    <w:rsid w:val="000E56B9"/>
    <w:rsid w:val="00111500"/>
    <w:rsid w:val="00113788"/>
    <w:rsid w:val="00122468"/>
    <w:rsid w:val="0012502D"/>
    <w:rsid w:val="001279D1"/>
    <w:rsid w:val="00131ED0"/>
    <w:rsid w:val="00131F5F"/>
    <w:rsid w:val="00140393"/>
    <w:rsid w:val="00152304"/>
    <w:rsid w:val="00190482"/>
    <w:rsid w:val="001919D5"/>
    <w:rsid w:val="001A5409"/>
    <w:rsid w:val="001D638D"/>
    <w:rsid w:val="002103CF"/>
    <w:rsid w:val="00211925"/>
    <w:rsid w:val="00214036"/>
    <w:rsid w:val="002C10D1"/>
    <w:rsid w:val="002D082E"/>
    <w:rsid w:val="002D3BA7"/>
    <w:rsid w:val="002E17E2"/>
    <w:rsid w:val="002E32F7"/>
    <w:rsid w:val="003164C2"/>
    <w:rsid w:val="00327D13"/>
    <w:rsid w:val="00354ADB"/>
    <w:rsid w:val="00366B40"/>
    <w:rsid w:val="00375A28"/>
    <w:rsid w:val="003E06CF"/>
    <w:rsid w:val="003E33EB"/>
    <w:rsid w:val="003F41C7"/>
    <w:rsid w:val="003F7439"/>
    <w:rsid w:val="0047141C"/>
    <w:rsid w:val="00477861"/>
    <w:rsid w:val="00480DDD"/>
    <w:rsid w:val="004E4725"/>
    <w:rsid w:val="004E4AA0"/>
    <w:rsid w:val="00514163"/>
    <w:rsid w:val="00520EED"/>
    <w:rsid w:val="00534DC9"/>
    <w:rsid w:val="005457D8"/>
    <w:rsid w:val="00551C35"/>
    <w:rsid w:val="00565CCE"/>
    <w:rsid w:val="00577A90"/>
    <w:rsid w:val="00577AD7"/>
    <w:rsid w:val="00582097"/>
    <w:rsid w:val="005829CC"/>
    <w:rsid w:val="00582BA2"/>
    <w:rsid w:val="005E19C1"/>
    <w:rsid w:val="00602E90"/>
    <w:rsid w:val="006244E6"/>
    <w:rsid w:val="00634157"/>
    <w:rsid w:val="00635252"/>
    <w:rsid w:val="00642A71"/>
    <w:rsid w:val="00682B75"/>
    <w:rsid w:val="00695CBD"/>
    <w:rsid w:val="006A63B3"/>
    <w:rsid w:val="006A7CD4"/>
    <w:rsid w:val="006E0773"/>
    <w:rsid w:val="006E3884"/>
    <w:rsid w:val="00703088"/>
    <w:rsid w:val="0070471B"/>
    <w:rsid w:val="0071353A"/>
    <w:rsid w:val="00736DC5"/>
    <w:rsid w:val="007627F2"/>
    <w:rsid w:val="007836CC"/>
    <w:rsid w:val="00792266"/>
    <w:rsid w:val="007C178B"/>
    <w:rsid w:val="007C31E9"/>
    <w:rsid w:val="00817140"/>
    <w:rsid w:val="00834367"/>
    <w:rsid w:val="00857E5B"/>
    <w:rsid w:val="008664EA"/>
    <w:rsid w:val="00866994"/>
    <w:rsid w:val="008749FE"/>
    <w:rsid w:val="0087560A"/>
    <w:rsid w:val="0089421B"/>
    <w:rsid w:val="008F029F"/>
    <w:rsid w:val="008F3287"/>
    <w:rsid w:val="00906473"/>
    <w:rsid w:val="00937330"/>
    <w:rsid w:val="0095529D"/>
    <w:rsid w:val="00960DE2"/>
    <w:rsid w:val="009824BF"/>
    <w:rsid w:val="009951A1"/>
    <w:rsid w:val="009B6DB8"/>
    <w:rsid w:val="009C0937"/>
    <w:rsid w:val="009C1F9B"/>
    <w:rsid w:val="009C2648"/>
    <w:rsid w:val="00A15C3C"/>
    <w:rsid w:val="00AA05D2"/>
    <w:rsid w:val="00AB7901"/>
    <w:rsid w:val="00AB79F8"/>
    <w:rsid w:val="00AC3977"/>
    <w:rsid w:val="00B06B5E"/>
    <w:rsid w:val="00B401D1"/>
    <w:rsid w:val="00B46EF8"/>
    <w:rsid w:val="00B54391"/>
    <w:rsid w:val="00B64EE7"/>
    <w:rsid w:val="00BB135C"/>
    <w:rsid w:val="00BC2204"/>
    <w:rsid w:val="00C85F8C"/>
    <w:rsid w:val="00C945D1"/>
    <w:rsid w:val="00CC0B4C"/>
    <w:rsid w:val="00CE7EB3"/>
    <w:rsid w:val="00D07CC4"/>
    <w:rsid w:val="00D27A63"/>
    <w:rsid w:val="00D91B59"/>
    <w:rsid w:val="00D95395"/>
    <w:rsid w:val="00DC2B22"/>
    <w:rsid w:val="00E17360"/>
    <w:rsid w:val="00E307E8"/>
    <w:rsid w:val="00E56AD3"/>
    <w:rsid w:val="00E81F94"/>
    <w:rsid w:val="00E871B2"/>
    <w:rsid w:val="00EB51CA"/>
    <w:rsid w:val="00EB665D"/>
    <w:rsid w:val="00EB6760"/>
    <w:rsid w:val="00ED29DA"/>
    <w:rsid w:val="00EE788B"/>
    <w:rsid w:val="00EF7A1A"/>
    <w:rsid w:val="00F45752"/>
    <w:rsid w:val="00F7077A"/>
    <w:rsid w:val="00FC4F30"/>
    <w:rsid w:val="00FE00D6"/>
    <w:rsid w:val="00FF3F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numPr>
        <w:numId w:val="3"/>
      </w:numPr>
      <w:spacing w:after="120"/>
      <w:ind w:left="10" w:hanging="10"/>
      <w:outlineLvl w:val="0"/>
    </w:pPr>
    <w:rPr>
      <w:rFonts w:ascii="Times New Roman" w:eastAsia="Times New Roman" w:hAnsi="Times New Roman" w:cs="Times New Roman"/>
      <w:b/>
      <w:i/>
      <w:color w:val="333333"/>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i/>
      <w:color w:val="333333"/>
      <w:sz w:val="24"/>
    </w:rPr>
  </w:style>
  <w:style w:type="paragraph" w:styleId="Textodebalo">
    <w:name w:val="Balloon Text"/>
    <w:basedOn w:val="Normal"/>
    <w:link w:val="TextodebaloChar"/>
    <w:uiPriority w:val="99"/>
    <w:semiHidden/>
    <w:unhideWhenUsed/>
    <w:rsid w:val="00F45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752"/>
    <w:rPr>
      <w:rFonts w:ascii="Segoe UI" w:eastAsia="Calibri" w:hAnsi="Segoe UI" w:cs="Segoe UI"/>
      <w:color w:val="000000"/>
      <w:sz w:val="18"/>
      <w:szCs w:val="18"/>
    </w:rPr>
  </w:style>
  <w:style w:type="paragraph" w:styleId="PargrafodaLista">
    <w:name w:val="List Paragraph"/>
    <w:basedOn w:val="Normal"/>
    <w:uiPriority w:val="34"/>
    <w:qFormat/>
    <w:rsid w:val="0095529D"/>
    <w:pPr>
      <w:ind w:left="720"/>
      <w:contextualSpacing/>
    </w:pPr>
  </w:style>
  <w:style w:type="paragraph" w:styleId="NormalWeb">
    <w:name w:val="Normal (Web)"/>
    <w:basedOn w:val="Normal"/>
    <w:uiPriority w:val="99"/>
    <w:unhideWhenUsed/>
    <w:rsid w:val="0095529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9j0dhe7">
    <w:name w:val="l9j0dhe7"/>
    <w:basedOn w:val="Fontepargpadro"/>
    <w:rsid w:val="002D082E"/>
  </w:style>
  <w:style w:type="paragraph" w:styleId="SemEspaamento">
    <w:name w:val="No Spacing"/>
    <w:uiPriority w:val="1"/>
    <w:qFormat/>
    <w:rsid w:val="00113788"/>
    <w:pPr>
      <w:spacing w:after="0" w:line="240" w:lineRule="auto"/>
    </w:pPr>
    <w:rPr>
      <w:rFonts w:ascii="Calibri" w:eastAsia="Calibri" w:hAnsi="Calibri" w:cs="Calibri"/>
      <w:color w:val="000000"/>
    </w:rPr>
  </w:style>
  <w:style w:type="paragraph" w:styleId="Rodap">
    <w:name w:val="footer"/>
    <w:basedOn w:val="Normal"/>
    <w:link w:val="RodapChar"/>
    <w:rsid w:val="00634157"/>
    <w:pPr>
      <w:tabs>
        <w:tab w:val="center" w:pos="4419"/>
        <w:tab w:val="right" w:pos="8838"/>
      </w:tabs>
      <w:spacing w:after="0" w:line="240" w:lineRule="auto"/>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rsid w:val="00634157"/>
    <w:rPr>
      <w:rFonts w:ascii="Times New Roman" w:eastAsia="Times New Roman" w:hAnsi="Times New Roman" w:cs="Times New Roman"/>
      <w:sz w:val="24"/>
      <w:szCs w:val="24"/>
    </w:rPr>
  </w:style>
  <w:style w:type="paragraph" w:styleId="Ttulo">
    <w:name w:val="Title"/>
    <w:basedOn w:val="Normal"/>
    <w:link w:val="TtuloChar"/>
    <w:qFormat/>
    <w:rsid w:val="006244E6"/>
    <w:pPr>
      <w:spacing w:after="0" w:line="240" w:lineRule="auto"/>
      <w:jc w:val="center"/>
    </w:pPr>
    <w:rPr>
      <w:rFonts w:ascii="Times New Roman" w:eastAsia="Times New Roman" w:hAnsi="Times New Roman" w:cs="Times New Roman"/>
      <w:color w:val="auto"/>
      <w:sz w:val="24"/>
      <w:szCs w:val="20"/>
    </w:rPr>
  </w:style>
  <w:style w:type="character" w:customStyle="1" w:styleId="TtuloChar">
    <w:name w:val="Título Char"/>
    <w:basedOn w:val="Fontepargpadro"/>
    <w:link w:val="Ttulo"/>
    <w:rsid w:val="006244E6"/>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numPr>
        <w:numId w:val="3"/>
      </w:numPr>
      <w:spacing w:after="120"/>
      <w:ind w:left="10" w:hanging="10"/>
      <w:outlineLvl w:val="0"/>
    </w:pPr>
    <w:rPr>
      <w:rFonts w:ascii="Times New Roman" w:eastAsia="Times New Roman" w:hAnsi="Times New Roman" w:cs="Times New Roman"/>
      <w:b/>
      <w:i/>
      <w:color w:val="333333"/>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i/>
      <w:color w:val="333333"/>
      <w:sz w:val="24"/>
    </w:rPr>
  </w:style>
  <w:style w:type="paragraph" w:styleId="Textodebalo">
    <w:name w:val="Balloon Text"/>
    <w:basedOn w:val="Normal"/>
    <w:link w:val="TextodebaloChar"/>
    <w:uiPriority w:val="99"/>
    <w:semiHidden/>
    <w:unhideWhenUsed/>
    <w:rsid w:val="00F45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752"/>
    <w:rPr>
      <w:rFonts w:ascii="Segoe UI" w:eastAsia="Calibri" w:hAnsi="Segoe UI" w:cs="Segoe UI"/>
      <w:color w:val="000000"/>
      <w:sz w:val="18"/>
      <w:szCs w:val="18"/>
    </w:rPr>
  </w:style>
  <w:style w:type="paragraph" w:styleId="PargrafodaLista">
    <w:name w:val="List Paragraph"/>
    <w:basedOn w:val="Normal"/>
    <w:uiPriority w:val="34"/>
    <w:qFormat/>
    <w:rsid w:val="0095529D"/>
    <w:pPr>
      <w:ind w:left="720"/>
      <w:contextualSpacing/>
    </w:pPr>
  </w:style>
  <w:style w:type="paragraph" w:styleId="NormalWeb">
    <w:name w:val="Normal (Web)"/>
    <w:basedOn w:val="Normal"/>
    <w:uiPriority w:val="99"/>
    <w:unhideWhenUsed/>
    <w:rsid w:val="0095529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9j0dhe7">
    <w:name w:val="l9j0dhe7"/>
    <w:basedOn w:val="Fontepargpadro"/>
    <w:rsid w:val="002D082E"/>
  </w:style>
  <w:style w:type="paragraph" w:styleId="SemEspaamento">
    <w:name w:val="No Spacing"/>
    <w:uiPriority w:val="1"/>
    <w:qFormat/>
    <w:rsid w:val="00113788"/>
    <w:pPr>
      <w:spacing w:after="0" w:line="240" w:lineRule="auto"/>
    </w:pPr>
    <w:rPr>
      <w:rFonts w:ascii="Calibri" w:eastAsia="Calibri" w:hAnsi="Calibri" w:cs="Calibri"/>
      <w:color w:val="000000"/>
    </w:rPr>
  </w:style>
  <w:style w:type="paragraph" w:styleId="Rodap">
    <w:name w:val="footer"/>
    <w:basedOn w:val="Normal"/>
    <w:link w:val="RodapChar"/>
    <w:rsid w:val="00634157"/>
    <w:pPr>
      <w:tabs>
        <w:tab w:val="center" w:pos="4419"/>
        <w:tab w:val="right" w:pos="8838"/>
      </w:tabs>
      <w:spacing w:after="0" w:line="240" w:lineRule="auto"/>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rsid w:val="00634157"/>
    <w:rPr>
      <w:rFonts w:ascii="Times New Roman" w:eastAsia="Times New Roman" w:hAnsi="Times New Roman" w:cs="Times New Roman"/>
      <w:sz w:val="24"/>
      <w:szCs w:val="24"/>
    </w:rPr>
  </w:style>
  <w:style w:type="paragraph" w:styleId="Ttulo">
    <w:name w:val="Title"/>
    <w:basedOn w:val="Normal"/>
    <w:link w:val="TtuloChar"/>
    <w:qFormat/>
    <w:rsid w:val="006244E6"/>
    <w:pPr>
      <w:spacing w:after="0" w:line="240" w:lineRule="auto"/>
      <w:jc w:val="center"/>
    </w:pPr>
    <w:rPr>
      <w:rFonts w:ascii="Times New Roman" w:eastAsia="Times New Roman" w:hAnsi="Times New Roman" w:cs="Times New Roman"/>
      <w:color w:val="auto"/>
      <w:sz w:val="24"/>
      <w:szCs w:val="20"/>
    </w:rPr>
  </w:style>
  <w:style w:type="character" w:customStyle="1" w:styleId="TtuloChar">
    <w:name w:val="Título Char"/>
    <w:basedOn w:val="Fontepargpadro"/>
    <w:link w:val="Ttulo"/>
    <w:rsid w:val="006244E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289327">
      <w:bodyDiv w:val="1"/>
      <w:marLeft w:val="0"/>
      <w:marRight w:val="0"/>
      <w:marTop w:val="0"/>
      <w:marBottom w:val="0"/>
      <w:divBdr>
        <w:top w:val="none" w:sz="0" w:space="0" w:color="auto"/>
        <w:left w:val="none" w:sz="0" w:space="0" w:color="auto"/>
        <w:bottom w:val="none" w:sz="0" w:space="0" w:color="auto"/>
        <w:right w:val="none" w:sz="0" w:space="0" w:color="auto"/>
      </w:divBdr>
    </w:div>
    <w:div w:id="785733823">
      <w:bodyDiv w:val="1"/>
      <w:marLeft w:val="0"/>
      <w:marRight w:val="0"/>
      <w:marTop w:val="0"/>
      <w:marBottom w:val="0"/>
      <w:divBdr>
        <w:top w:val="none" w:sz="0" w:space="0" w:color="auto"/>
        <w:left w:val="none" w:sz="0" w:space="0" w:color="auto"/>
        <w:bottom w:val="none" w:sz="0" w:space="0" w:color="auto"/>
        <w:right w:val="none" w:sz="0" w:space="0" w:color="auto"/>
      </w:divBdr>
      <w:divsChild>
        <w:div w:id="2015256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4FC83-B16D-49A2-8B76-A5707006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1193</Words>
  <Characters>6447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12</cp:revision>
  <cp:lastPrinted>2022-07-18T16:55:00Z</cp:lastPrinted>
  <dcterms:created xsi:type="dcterms:W3CDTF">2022-07-18T16:56:00Z</dcterms:created>
  <dcterms:modified xsi:type="dcterms:W3CDTF">2022-08-08T13:20:00Z</dcterms:modified>
</cp:coreProperties>
</file>