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00288312" w14:textId="77777777" w:rsidR="00B55DDE" w:rsidRPr="001C0D73" w:rsidRDefault="00B55DDE" w:rsidP="00610999">
      <w:pPr>
        <w:tabs>
          <w:tab w:val="left" w:pos="851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1C0D73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2422058E" wp14:editId="483BF0C7">
            <wp:simplePos x="0" y="0"/>
            <wp:positionH relativeFrom="margin">
              <wp:posOffset>2514600</wp:posOffset>
            </wp:positionH>
            <wp:positionV relativeFrom="margin">
              <wp:posOffset>-467995</wp:posOffset>
            </wp:positionV>
            <wp:extent cx="914400" cy="1068705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PM BV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024199" w14:textId="77777777" w:rsidR="00291F61" w:rsidRPr="001C0D73" w:rsidRDefault="00291F61" w:rsidP="00291F61">
      <w:pPr>
        <w:rPr>
          <w:rFonts w:asciiTheme="minorHAnsi" w:hAnsiTheme="minorHAnsi" w:cstheme="minorHAnsi"/>
          <w:sz w:val="22"/>
          <w:szCs w:val="22"/>
        </w:rPr>
      </w:pPr>
    </w:p>
    <w:p w14:paraId="3FEEC0F0" w14:textId="77777777" w:rsidR="00291F61" w:rsidRPr="001C0D73" w:rsidRDefault="00291F61" w:rsidP="00291F61">
      <w:pPr>
        <w:rPr>
          <w:rFonts w:asciiTheme="minorHAnsi" w:hAnsiTheme="minorHAnsi" w:cstheme="minorHAnsi"/>
          <w:sz w:val="22"/>
          <w:szCs w:val="22"/>
        </w:rPr>
      </w:pPr>
    </w:p>
    <w:p w14:paraId="715DA734" w14:textId="77777777" w:rsidR="00291F61" w:rsidRPr="001C0D73" w:rsidRDefault="00291F61" w:rsidP="00291F61">
      <w:pPr>
        <w:rPr>
          <w:rFonts w:asciiTheme="minorHAnsi" w:hAnsiTheme="minorHAnsi" w:cstheme="minorHAnsi"/>
          <w:sz w:val="22"/>
          <w:szCs w:val="22"/>
        </w:rPr>
      </w:pPr>
    </w:p>
    <w:p w14:paraId="406E522B" w14:textId="456C9359" w:rsidR="00B55DDE" w:rsidRPr="001C0D73" w:rsidRDefault="00B55DDE" w:rsidP="00291F61">
      <w:pPr>
        <w:jc w:val="center"/>
        <w:rPr>
          <w:rFonts w:asciiTheme="minorHAnsi" w:hAnsiTheme="minorHAnsi" w:cstheme="minorHAnsi"/>
          <w:sz w:val="22"/>
          <w:szCs w:val="22"/>
        </w:rPr>
      </w:pPr>
      <w:r w:rsidRPr="001C0D73">
        <w:rPr>
          <w:rFonts w:asciiTheme="minorHAnsi" w:hAnsiTheme="minorHAnsi" w:cstheme="minorHAnsi"/>
          <w:sz w:val="22"/>
          <w:szCs w:val="22"/>
        </w:rPr>
        <w:t>ESTADO DO RIO GRANDE DO SUL</w:t>
      </w:r>
    </w:p>
    <w:p w14:paraId="63530294" w14:textId="77777777" w:rsidR="00B55DDE" w:rsidRPr="001C0D73" w:rsidRDefault="00B55DDE" w:rsidP="0061099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C0D73">
        <w:rPr>
          <w:rFonts w:asciiTheme="minorHAnsi" w:hAnsiTheme="minorHAnsi" w:cstheme="minorHAnsi"/>
          <w:b/>
          <w:sz w:val="22"/>
          <w:szCs w:val="22"/>
        </w:rPr>
        <w:t>Prefeitura Municipal de Boa Vista do Buricá</w:t>
      </w:r>
    </w:p>
    <w:p w14:paraId="0296C222" w14:textId="77777777" w:rsidR="00B55DDE" w:rsidRPr="001C0D73" w:rsidRDefault="00890393" w:rsidP="00610999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1C0D73">
        <w:rPr>
          <w:rFonts w:asciiTheme="minorHAnsi" w:hAnsiTheme="minorHAnsi" w:cstheme="minorHAnsi"/>
          <w:i/>
          <w:sz w:val="22"/>
          <w:szCs w:val="22"/>
        </w:rPr>
        <w:t>Terra de Empreendedores</w:t>
      </w:r>
    </w:p>
    <w:p w14:paraId="4D0F13D9" w14:textId="017E934C" w:rsidR="00854F40" w:rsidRPr="004A34A2" w:rsidRDefault="00854F40" w:rsidP="00854F40">
      <w:pPr>
        <w:spacing w:line="360" w:lineRule="auto"/>
        <w:rPr>
          <w:rFonts w:ascii="Arial Narrow" w:hAnsi="Arial Narrow" w:cs="Tahoma"/>
          <w:b/>
          <w:bCs/>
        </w:rPr>
      </w:pPr>
      <w:r w:rsidRPr="004A34A2">
        <w:rPr>
          <w:rFonts w:ascii="Arial Narrow" w:hAnsi="Arial Narrow" w:cs="Tahoma"/>
          <w:b/>
          <w:bCs/>
        </w:rPr>
        <w:t>LEI Nº</w:t>
      </w:r>
      <w:r>
        <w:rPr>
          <w:rFonts w:ascii="Arial Narrow" w:hAnsi="Arial Narrow" w:cs="Tahoma"/>
          <w:b/>
          <w:bCs/>
        </w:rPr>
        <w:t xml:space="preserve"> </w:t>
      </w:r>
      <w:r w:rsidR="004A1F4F">
        <w:rPr>
          <w:rFonts w:ascii="Arial Narrow" w:hAnsi="Arial Narrow" w:cs="Tahoma"/>
          <w:b/>
          <w:bCs/>
        </w:rPr>
        <w:t>1113</w:t>
      </w:r>
      <w:r>
        <w:rPr>
          <w:rFonts w:ascii="Arial Narrow" w:hAnsi="Arial Narrow" w:cs="Tahoma"/>
          <w:b/>
          <w:bCs/>
        </w:rPr>
        <w:t>/2025</w:t>
      </w:r>
    </w:p>
    <w:p w14:paraId="56795627" w14:textId="5357540F" w:rsidR="00854F40" w:rsidRDefault="00854F40" w:rsidP="00854F40">
      <w:pPr>
        <w:pStyle w:val="TextosemFormatao"/>
        <w:spacing w:line="276" w:lineRule="auto"/>
        <w:ind w:left="4320"/>
        <w:jc w:val="both"/>
        <w:rPr>
          <w:rFonts w:ascii="Arial Narrow" w:eastAsia="MS Mincho" w:hAnsi="Arial Narrow" w:cs="Tahoma"/>
          <w:b/>
          <w:bCs/>
          <w:sz w:val="24"/>
          <w:szCs w:val="24"/>
        </w:rPr>
      </w:pPr>
      <w:r w:rsidRPr="004A34A2">
        <w:rPr>
          <w:rFonts w:ascii="Arial Narrow" w:eastAsia="MS Mincho" w:hAnsi="Arial Narrow" w:cs="Tahoma"/>
          <w:b/>
          <w:bCs/>
          <w:sz w:val="24"/>
          <w:szCs w:val="24"/>
        </w:rPr>
        <w:t xml:space="preserve">CRIA </w:t>
      </w:r>
      <w:r>
        <w:rPr>
          <w:rFonts w:ascii="Arial Narrow" w:eastAsia="MS Mincho" w:hAnsi="Arial Narrow" w:cs="Tahoma"/>
          <w:b/>
          <w:bCs/>
          <w:sz w:val="24"/>
          <w:szCs w:val="24"/>
        </w:rPr>
        <w:t xml:space="preserve">VAGAS </w:t>
      </w:r>
      <w:r w:rsidR="003F6997">
        <w:rPr>
          <w:rFonts w:ascii="Arial Narrow" w:eastAsia="MS Mincho" w:hAnsi="Arial Narrow" w:cs="Tahoma"/>
          <w:b/>
          <w:bCs/>
          <w:sz w:val="24"/>
          <w:szCs w:val="24"/>
        </w:rPr>
        <w:t xml:space="preserve">DE AGENTE </w:t>
      </w:r>
      <w:r>
        <w:rPr>
          <w:rFonts w:ascii="Arial Narrow" w:eastAsia="MS Mincho" w:hAnsi="Arial Narrow" w:cs="Tahoma"/>
          <w:b/>
          <w:bCs/>
          <w:sz w:val="24"/>
          <w:szCs w:val="24"/>
        </w:rPr>
        <w:t xml:space="preserve">EDUCACIONAL V </w:t>
      </w:r>
      <w:r w:rsidRPr="004A34A2">
        <w:rPr>
          <w:rFonts w:ascii="Arial Narrow" w:eastAsia="MS Mincho" w:hAnsi="Arial Narrow" w:cs="Tahoma"/>
          <w:b/>
          <w:bCs/>
          <w:sz w:val="24"/>
          <w:szCs w:val="24"/>
        </w:rPr>
        <w:t>E DÁ OUTRAS PROVIDÊNCIAS.</w:t>
      </w:r>
    </w:p>
    <w:p w14:paraId="07EB0CB5" w14:textId="77777777" w:rsidR="00854F40" w:rsidRDefault="00854F40" w:rsidP="00854F40">
      <w:pPr>
        <w:pStyle w:val="TextosemFormatao"/>
        <w:spacing w:line="276" w:lineRule="auto"/>
        <w:ind w:firstLine="1440"/>
        <w:jc w:val="both"/>
        <w:rPr>
          <w:rFonts w:ascii="Arial Narrow" w:eastAsia="MS Mincho" w:hAnsi="Arial Narrow" w:cs="Tahoma"/>
          <w:sz w:val="24"/>
          <w:szCs w:val="24"/>
        </w:rPr>
      </w:pPr>
    </w:p>
    <w:p w14:paraId="5F533CDD" w14:textId="77777777" w:rsidR="00854F40" w:rsidRDefault="00854F40" w:rsidP="00854F40">
      <w:pPr>
        <w:pStyle w:val="TextosemFormatao"/>
        <w:spacing w:line="276" w:lineRule="auto"/>
        <w:ind w:firstLine="1440"/>
        <w:jc w:val="both"/>
        <w:rPr>
          <w:rFonts w:ascii="Arial Narrow" w:eastAsia="MS Mincho" w:hAnsi="Arial Narrow" w:cs="Tahoma"/>
          <w:sz w:val="24"/>
          <w:szCs w:val="24"/>
        </w:rPr>
      </w:pPr>
    </w:p>
    <w:p w14:paraId="1752E492" w14:textId="77777777" w:rsidR="00854F40" w:rsidRPr="004A34A2" w:rsidRDefault="00854F40" w:rsidP="00854F40">
      <w:pPr>
        <w:pStyle w:val="TextosemFormatao"/>
        <w:jc w:val="both"/>
        <w:rPr>
          <w:rFonts w:ascii="Arial Narrow" w:eastAsia="MS Mincho" w:hAnsi="Arial Narrow" w:cs="Tahoma"/>
          <w:sz w:val="24"/>
          <w:szCs w:val="24"/>
        </w:rPr>
      </w:pPr>
      <w:r>
        <w:rPr>
          <w:rFonts w:ascii="Arial Narrow" w:eastAsia="MS Mincho" w:hAnsi="Arial Narrow" w:cs="Tahoma"/>
          <w:sz w:val="24"/>
          <w:szCs w:val="24"/>
        </w:rPr>
        <w:tab/>
      </w:r>
      <w:r w:rsidRPr="002E11E7">
        <w:rPr>
          <w:rFonts w:ascii="Arial Narrow" w:eastAsia="MS Mincho" w:hAnsi="Arial Narrow" w:cs="Tahoma"/>
          <w:b/>
          <w:sz w:val="24"/>
          <w:szCs w:val="24"/>
        </w:rPr>
        <w:t>JOÃO RUDINEI SEHNEM</w:t>
      </w:r>
      <w:r w:rsidRPr="004A34A2">
        <w:rPr>
          <w:rFonts w:ascii="Arial Narrow" w:eastAsia="MS Mincho" w:hAnsi="Arial Narrow" w:cs="Tahoma"/>
          <w:sz w:val="24"/>
          <w:szCs w:val="24"/>
        </w:rPr>
        <w:t>, Prefeito Municipal de Boa Vista do Buricá, Estado do Rio Grande do Sul, no uso de suas atribuições constitucionais e legais, FAZ SABER que a Câmara Municipal de Vereadores aprovou e ele sanciona e promulga a seguinte Lei:</w:t>
      </w:r>
    </w:p>
    <w:p w14:paraId="6217794C" w14:textId="77777777" w:rsidR="00854F40" w:rsidRPr="004A34A2" w:rsidRDefault="00854F40" w:rsidP="00854F40">
      <w:pPr>
        <w:pStyle w:val="TextosemFormatao"/>
        <w:spacing w:line="276" w:lineRule="auto"/>
        <w:ind w:firstLine="1440"/>
        <w:jc w:val="both"/>
        <w:rPr>
          <w:rFonts w:ascii="Arial Narrow" w:eastAsia="MS Mincho" w:hAnsi="Arial Narrow" w:cs="Tahoma"/>
          <w:b/>
          <w:bCs/>
          <w:sz w:val="24"/>
          <w:szCs w:val="24"/>
        </w:rPr>
      </w:pPr>
    </w:p>
    <w:p w14:paraId="399544A8" w14:textId="77777777" w:rsidR="00854F40" w:rsidRPr="004A34A2" w:rsidRDefault="00854F40" w:rsidP="00854F40">
      <w:pPr>
        <w:pStyle w:val="TextosemFormatao"/>
        <w:jc w:val="both"/>
        <w:rPr>
          <w:rFonts w:ascii="Arial Narrow" w:eastAsia="MS Mincho" w:hAnsi="Arial Narrow" w:cs="Tahoma"/>
          <w:sz w:val="24"/>
          <w:szCs w:val="24"/>
        </w:rPr>
      </w:pPr>
      <w:r>
        <w:rPr>
          <w:rFonts w:ascii="Arial Narrow" w:eastAsia="MS Mincho" w:hAnsi="Arial Narrow" w:cs="Tahoma"/>
          <w:b/>
          <w:bCs/>
          <w:sz w:val="24"/>
          <w:szCs w:val="24"/>
        </w:rPr>
        <w:tab/>
        <w:t>Art.</w:t>
      </w:r>
      <w:r w:rsidRPr="004A34A2">
        <w:rPr>
          <w:rFonts w:ascii="Arial Narrow" w:eastAsia="MS Mincho" w:hAnsi="Arial Narrow" w:cs="Tahoma"/>
          <w:b/>
          <w:bCs/>
          <w:sz w:val="24"/>
          <w:szCs w:val="24"/>
        </w:rPr>
        <w:t xml:space="preserve"> 1º - </w:t>
      </w:r>
      <w:r>
        <w:rPr>
          <w:rFonts w:ascii="Arial Narrow" w:eastAsia="MS Mincho" w:hAnsi="Arial Narrow" w:cs="Tahoma"/>
          <w:bCs/>
          <w:sz w:val="24"/>
          <w:szCs w:val="24"/>
        </w:rPr>
        <w:t>Ficam criadas vagas</w:t>
      </w:r>
      <w:r w:rsidRPr="004A34A2">
        <w:rPr>
          <w:rFonts w:ascii="Arial Narrow" w:eastAsia="MS Mincho" w:hAnsi="Arial Narrow" w:cs="Tahoma"/>
          <w:sz w:val="24"/>
          <w:szCs w:val="24"/>
        </w:rPr>
        <w:t xml:space="preserve"> em quantidade, cargo, carga horária, e vencimentos mensais a seguir discriminados, que farão parte da Lei 070/2008 (Plano de Carreira dos Servidores Pú</w:t>
      </w:r>
      <w:r>
        <w:rPr>
          <w:rFonts w:ascii="Arial Narrow" w:eastAsia="MS Mincho" w:hAnsi="Arial Narrow" w:cs="Tahoma"/>
          <w:sz w:val="24"/>
          <w:szCs w:val="24"/>
        </w:rPr>
        <w:t>blicos Municipais da Educação), Lei 074/2013 (Cria o Cargo de Agente Educacional V) e Lei 508/2018</w:t>
      </w:r>
    </w:p>
    <w:p w14:paraId="2E77B806" w14:textId="77777777" w:rsidR="00854F40" w:rsidRPr="004A34A2" w:rsidRDefault="00854F40" w:rsidP="00854F40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  <w:r w:rsidRPr="004A34A2">
        <w:rPr>
          <w:rFonts w:ascii="Arial Narrow" w:eastAsia="MS Mincho" w:hAnsi="Arial Narrow" w:cs="Tahoma"/>
          <w:sz w:val="24"/>
          <w:szCs w:val="24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360"/>
        <w:gridCol w:w="1698"/>
        <w:gridCol w:w="2303"/>
      </w:tblGrid>
      <w:tr w:rsidR="00854F40" w:rsidRPr="00C11224" w14:paraId="32D3CB03" w14:textId="77777777" w:rsidTr="00CF5EB9">
        <w:tc>
          <w:tcPr>
            <w:tcW w:w="1843" w:type="dxa"/>
            <w:shd w:val="clear" w:color="auto" w:fill="auto"/>
          </w:tcPr>
          <w:p w14:paraId="41DB9399" w14:textId="77777777" w:rsidR="00854F40" w:rsidRPr="00C11224" w:rsidRDefault="00854F40" w:rsidP="00CF5EB9">
            <w:pPr>
              <w:pStyle w:val="TextosemFormatao"/>
              <w:spacing w:line="276" w:lineRule="auto"/>
              <w:jc w:val="center"/>
              <w:rPr>
                <w:rFonts w:ascii="Arial Narrow" w:eastAsia="MS Mincho" w:hAnsi="Arial Narrow" w:cs="Tahoma"/>
                <w:b/>
                <w:sz w:val="24"/>
                <w:szCs w:val="24"/>
              </w:rPr>
            </w:pPr>
            <w:r w:rsidRPr="00C11224">
              <w:rPr>
                <w:rFonts w:ascii="Arial Narrow" w:eastAsia="MS Mincho" w:hAnsi="Arial Narrow" w:cs="Tahoma"/>
                <w:b/>
                <w:sz w:val="24"/>
                <w:szCs w:val="24"/>
              </w:rPr>
              <w:t>Nº VAGAS</w:t>
            </w:r>
          </w:p>
        </w:tc>
        <w:tc>
          <w:tcPr>
            <w:tcW w:w="3360" w:type="dxa"/>
            <w:shd w:val="clear" w:color="auto" w:fill="auto"/>
          </w:tcPr>
          <w:p w14:paraId="1FBA311F" w14:textId="77777777" w:rsidR="00854F40" w:rsidRPr="00C11224" w:rsidRDefault="00854F40" w:rsidP="00CF5EB9">
            <w:pPr>
              <w:pStyle w:val="TextosemFormatao"/>
              <w:spacing w:line="276" w:lineRule="auto"/>
              <w:jc w:val="center"/>
              <w:rPr>
                <w:rFonts w:ascii="Arial Narrow" w:eastAsia="MS Mincho" w:hAnsi="Arial Narrow" w:cs="Tahoma"/>
                <w:b/>
                <w:sz w:val="24"/>
                <w:szCs w:val="24"/>
              </w:rPr>
            </w:pPr>
            <w:r w:rsidRPr="00C11224">
              <w:rPr>
                <w:rFonts w:ascii="Arial Narrow" w:eastAsia="MS Mincho" w:hAnsi="Arial Narrow" w:cs="Tahoma"/>
                <w:b/>
                <w:sz w:val="24"/>
                <w:szCs w:val="24"/>
              </w:rPr>
              <w:t>CARGO</w:t>
            </w:r>
          </w:p>
        </w:tc>
        <w:tc>
          <w:tcPr>
            <w:tcW w:w="1698" w:type="dxa"/>
            <w:shd w:val="clear" w:color="auto" w:fill="auto"/>
          </w:tcPr>
          <w:p w14:paraId="44FB3240" w14:textId="77777777" w:rsidR="00854F40" w:rsidRPr="00C11224" w:rsidRDefault="00854F40" w:rsidP="00CF5EB9">
            <w:pPr>
              <w:pStyle w:val="TextosemFormatao"/>
              <w:spacing w:line="276" w:lineRule="auto"/>
              <w:jc w:val="center"/>
              <w:rPr>
                <w:rFonts w:ascii="Arial Narrow" w:eastAsia="MS Mincho" w:hAnsi="Arial Narrow" w:cs="Tahoma"/>
                <w:b/>
                <w:sz w:val="24"/>
                <w:szCs w:val="24"/>
              </w:rPr>
            </w:pPr>
            <w:r w:rsidRPr="00C11224">
              <w:rPr>
                <w:rFonts w:ascii="Arial Narrow" w:eastAsia="MS Mincho" w:hAnsi="Arial Narrow" w:cs="Tahoma"/>
                <w:b/>
                <w:szCs w:val="24"/>
              </w:rPr>
              <w:t>CARGA HORÁRIA</w:t>
            </w:r>
          </w:p>
        </w:tc>
        <w:tc>
          <w:tcPr>
            <w:tcW w:w="2303" w:type="dxa"/>
            <w:shd w:val="clear" w:color="auto" w:fill="auto"/>
          </w:tcPr>
          <w:p w14:paraId="73C39FBB" w14:textId="77777777" w:rsidR="00854F40" w:rsidRPr="00C11224" w:rsidRDefault="00854F40" w:rsidP="00CF5EB9">
            <w:pPr>
              <w:pStyle w:val="TextosemFormatao"/>
              <w:spacing w:line="276" w:lineRule="auto"/>
              <w:jc w:val="center"/>
              <w:rPr>
                <w:rFonts w:ascii="Arial Narrow" w:eastAsia="MS Mincho" w:hAnsi="Arial Narrow" w:cs="Tahoma"/>
                <w:b/>
                <w:sz w:val="24"/>
                <w:szCs w:val="24"/>
              </w:rPr>
            </w:pPr>
            <w:r w:rsidRPr="00C11224">
              <w:rPr>
                <w:rFonts w:ascii="Arial Narrow" w:eastAsia="MS Mincho" w:hAnsi="Arial Narrow" w:cs="Tahoma"/>
                <w:b/>
                <w:sz w:val="24"/>
                <w:szCs w:val="24"/>
              </w:rPr>
              <w:t>VENCIMENTOS</w:t>
            </w:r>
          </w:p>
        </w:tc>
      </w:tr>
      <w:tr w:rsidR="00854F40" w:rsidRPr="00C11224" w14:paraId="7008F763" w14:textId="77777777" w:rsidTr="00CF5EB9">
        <w:tc>
          <w:tcPr>
            <w:tcW w:w="1843" w:type="dxa"/>
            <w:shd w:val="clear" w:color="auto" w:fill="auto"/>
          </w:tcPr>
          <w:p w14:paraId="4604648C" w14:textId="201531DD" w:rsidR="00854F40" w:rsidRPr="00C11224" w:rsidRDefault="003F6997" w:rsidP="00CF5EB9">
            <w:pPr>
              <w:pStyle w:val="TextosemFormatao"/>
              <w:spacing w:line="276" w:lineRule="auto"/>
              <w:jc w:val="center"/>
              <w:rPr>
                <w:rFonts w:ascii="Arial Narrow" w:eastAsia="MS Mincho" w:hAnsi="Arial Narrow" w:cs="Tahoma"/>
                <w:sz w:val="24"/>
                <w:szCs w:val="24"/>
              </w:rPr>
            </w:pPr>
            <w:r>
              <w:rPr>
                <w:rFonts w:ascii="Arial Narrow" w:eastAsia="MS Mincho" w:hAnsi="Arial Narrow" w:cs="Tahoma"/>
                <w:sz w:val="24"/>
                <w:szCs w:val="24"/>
              </w:rPr>
              <w:t>10</w:t>
            </w:r>
          </w:p>
        </w:tc>
        <w:tc>
          <w:tcPr>
            <w:tcW w:w="3360" w:type="dxa"/>
            <w:shd w:val="clear" w:color="auto" w:fill="auto"/>
          </w:tcPr>
          <w:p w14:paraId="319225DA" w14:textId="77777777" w:rsidR="00854F40" w:rsidRPr="00C11224" w:rsidRDefault="00854F40" w:rsidP="00CF5EB9">
            <w:pPr>
              <w:pStyle w:val="TextosemFormatao"/>
              <w:spacing w:line="276" w:lineRule="auto"/>
              <w:jc w:val="center"/>
              <w:rPr>
                <w:rFonts w:ascii="Arial Narrow" w:eastAsia="MS Mincho" w:hAnsi="Arial Narrow" w:cs="Tahoma"/>
                <w:szCs w:val="24"/>
              </w:rPr>
            </w:pPr>
            <w:r w:rsidRPr="00C11224">
              <w:rPr>
                <w:rFonts w:ascii="Arial Narrow" w:eastAsia="MS Mincho" w:hAnsi="Arial Narrow" w:cs="Tahoma"/>
                <w:szCs w:val="24"/>
              </w:rPr>
              <w:t>AGENTE EDUCACIONAL V - MONITOR</w:t>
            </w:r>
          </w:p>
        </w:tc>
        <w:tc>
          <w:tcPr>
            <w:tcW w:w="1698" w:type="dxa"/>
            <w:shd w:val="clear" w:color="auto" w:fill="auto"/>
          </w:tcPr>
          <w:p w14:paraId="4EC2F19D" w14:textId="77777777" w:rsidR="00854F40" w:rsidRPr="00C11224" w:rsidRDefault="00854F40" w:rsidP="00CF5EB9">
            <w:pPr>
              <w:pStyle w:val="TextosemFormatao"/>
              <w:spacing w:line="276" w:lineRule="auto"/>
              <w:jc w:val="center"/>
              <w:rPr>
                <w:rFonts w:ascii="Arial Narrow" w:eastAsia="MS Mincho" w:hAnsi="Arial Narrow" w:cs="Tahoma"/>
                <w:sz w:val="24"/>
                <w:szCs w:val="24"/>
              </w:rPr>
            </w:pPr>
            <w:r w:rsidRPr="00C11224">
              <w:rPr>
                <w:rFonts w:ascii="Arial Narrow" w:eastAsia="MS Mincho" w:hAnsi="Arial Narrow" w:cs="Tahoma"/>
                <w:sz w:val="24"/>
                <w:szCs w:val="24"/>
              </w:rPr>
              <w:t>30h semanais</w:t>
            </w:r>
          </w:p>
        </w:tc>
        <w:tc>
          <w:tcPr>
            <w:tcW w:w="2303" w:type="dxa"/>
            <w:shd w:val="clear" w:color="auto" w:fill="auto"/>
          </w:tcPr>
          <w:p w14:paraId="27BBF093" w14:textId="77777777" w:rsidR="00854F40" w:rsidRPr="00C11224" w:rsidRDefault="00854F40" w:rsidP="00CF5EB9">
            <w:pPr>
              <w:pStyle w:val="TextosemFormatao"/>
              <w:spacing w:line="276" w:lineRule="auto"/>
              <w:jc w:val="center"/>
              <w:rPr>
                <w:rFonts w:ascii="Arial Narrow" w:eastAsia="MS Mincho" w:hAnsi="Arial Narrow" w:cs="Tahoma"/>
                <w:sz w:val="24"/>
                <w:szCs w:val="24"/>
              </w:rPr>
            </w:pPr>
            <w:r w:rsidRPr="00C11224">
              <w:rPr>
                <w:rFonts w:ascii="Arial Narrow" w:eastAsia="MS Mincho" w:hAnsi="Arial Narrow" w:cs="Tahoma"/>
                <w:sz w:val="24"/>
                <w:szCs w:val="24"/>
              </w:rPr>
              <w:t xml:space="preserve">R$ </w:t>
            </w:r>
            <w:r>
              <w:rPr>
                <w:rFonts w:ascii="Arial Narrow" w:eastAsia="MS Mincho" w:hAnsi="Arial Narrow" w:cs="Tahoma"/>
                <w:sz w:val="24"/>
                <w:szCs w:val="24"/>
              </w:rPr>
              <w:t>1.729,51</w:t>
            </w:r>
          </w:p>
        </w:tc>
      </w:tr>
    </w:tbl>
    <w:p w14:paraId="230795D1" w14:textId="77777777" w:rsidR="00854F40" w:rsidRDefault="00854F40" w:rsidP="00854F40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4"/>
        </w:rPr>
      </w:pPr>
    </w:p>
    <w:p w14:paraId="4817CBBA" w14:textId="718DBFEA" w:rsidR="00854F40" w:rsidRDefault="00854F40" w:rsidP="00854F40">
      <w:pPr>
        <w:pStyle w:val="TextosemFormatao"/>
        <w:jc w:val="both"/>
        <w:rPr>
          <w:rFonts w:ascii="Arial Narrow" w:eastAsia="MS Mincho" w:hAnsi="Arial Narrow" w:cs="Tahoma"/>
          <w:b/>
          <w:sz w:val="24"/>
          <w:szCs w:val="24"/>
        </w:rPr>
      </w:pPr>
      <w:r>
        <w:rPr>
          <w:rFonts w:ascii="Arial Narrow" w:eastAsia="MS Mincho" w:hAnsi="Arial Narrow" w:cs="Tahoma"/>
          <w:sz w:val="24"/>
          <w:szCs w:val="24"/>
        </w:rPr>
        <w:tab/>
      </w:r>
    </w:p>
    <w:p w14:paraId="53EF7FE7" w14:textId="6D33EF3A" w:rsidR="00854F40" w:rsidRDefault="00854F40" w:rsidP="00854F40">
      <w:pPr>
        <w:pStyle w:val="TextosemFormatao"/>
        <w:jc w:val="both"/>
        <w:rPr>
          <w:rFonts w:ascii="Arial Narrow" w:eastAsia="MS Mincho" w:hAnsi="Arial Narrow" w:cs="Tahoma"/>
          <w:sz w:val="24"/>
          <w:szCs w:val="24"/>
        </w:rPr>
      </w:pPr>
      <w:r w:rsidRPr="004A34A2">
        <w:rPr>
          <w:rFonts w:ascii="Arial Narrow" w:eastAsia="MS Mincho" w:hAnsi="Arial Narrow" w:cs="Tahoma"/>
          <w:sz w:val="24"/>
          <w:szCs w:val="24"/>
        </w:rPr>
        <w:t xml:space="preserve"> </w:t>
      </w:r>
      <w:r>
        <w:rPr>
          <w:rFonts w:ascii="Arial Narrow" w:eastAsia="MS Mincho" w:hAnsi="Arial Narrow" w:cs="Tahoma"/>
          <w:sz w:val="24"/>
          <w:szCs w:val="24"/>
        </w:rPr>
        <w:tab/>
      </w:r>
      <w:r w:rsidRPr="00FB4773">
        <w:rPr>
          <w:rFonts w:ascii="Arial Narrow" w:eastAsia="MS Mincho" w:hAnsi="Arial Narrow" w:cs="Tahoma"/>
          <w:b/>
          <w:bCs/>
          <w:sz w:val="24"/>
          <w:szCs w:val="24"/>
        </w:rPr>
        <w:t xml:space="preserve">Art. </w:t>
      </w:r>
      <w:r w:rsidR="003F6997">
        <w:rPr>
          <w:rFonts w:ascii="Arial Narrow" w:eastAsia="MS Mincho" w:hAnsi="Arial Narrow" w:cs="Tahoma"/>
          <w:b/>
          <w:bCs/>
          <w:sz w:val="24"/>
          <w:szCs w:val="24"/>
        </w:rPr>
        <w:t>2</w:t>
      </w:r>
      <w:r w:rsidRPr="00FB4773">
        <w:rPr>
          <w:rFonts w:ascii="Arial Narrow" w:eastAsia="MS Mincho" w:hAnsi="Arial Narrow" w:cs="Tahoma"/>
          <w:b/>
          <w:bCs/>
          <w:sz w:val="24"/>
          <w:szCs w:val="24"/>
        </w:rPr>
        <w:t>º</w:t>
      </w:r>
      <w:r>
        <w:rPr>
          <w:rFonts w:ascii="Arial Narrow" w:eastAsia="MS Mincho" w:hAnsi="Arial Narrow" w:cs="Tahoma"/>
          <w:sz w:val="24"/>
          <w:szCs w:val="24"/>
        </w:rPr>
        <w:t xml:space="preserve"> - </w:t>
      </w:r>
      <w:r w:rsidRPr="004A34A2">
        <w:rPr>
          <w:rFonts w:ascii="Arial Narrow" w:eastAsia="MS Mincho" w:hAnsi="Arial Narrow" w:cs="Tahoma"/>
          <w:sz w:val="24"/>
          <w:szCs w:val="24"/>
        </w:rPr>
        <w:t>O Valor</w:t>
      </w:r>
      <w:r>
        <w:rPr>
          <w:rFonts w:ascii="Arial Narrow" w:eastAsia="MS Mincho" w:hAnsi="Arial Narrow" w:cs="Tahoma"/>
          <w:sz w:val="24"/>
          <w:szCs w:val="24"/>
        </w:rPr>
        <w:t>es</w:t>
      </w:r>
      <w:r w:rsidRPr="004A34A2">
        <w:rPr>
          <w:rFonts w:ascii="Arial Narrow" w:eastAsia="MS Mincho" w:hAnsi="Arial Narrow" w:cs="Tahoma"/>
          <w:sz w:val="24"/>
          <w:szCs w:val="24"/>
        </w:rPr>
        <w:t xml:space="preserve"> </w:t>
      </w:r>
      <w:r>
        <w:rPr>
          <w:rFonts w:ascii="Arial Narrow" w:eastAsia="MS Mincho" w:hAnsi="Arial Narrow" w:cs="Tahoma"/>
          <w:sz w:val="24"/>
          <w:szCs w:val="24"/>
        </w:rPr>
        <w:t xml:space="preserve">que se referem o Artigo 1º e Artigo 2º </w:t>
      </w:r>
      <w:r w:rsidRPr="004A34A2">
        <w:rPr>
          <w:rFonts w:ascii="Arial Narrow" w:eastAsia="MS Mincho" w:hAnsi="Arial Narrow" w:cs="Tahoma"/>
          <w:sz w:val="24"/>
          <w:szCs w:val="24"/>
        </w:rPr>
        <w:t>ser</w:t>
      </w:r>
      <w:r>
        <w:rPr>
          <w:rFonts w:ascii="Arial Narrow" w:eastAsia="MS Mincho" w:hAnsi="Arial Narrow" w:cs="Tahoma"/>
          <w:sz w:val="24"/>
          <w:szCs w:val="24"/>
        </w:rPr>
        <w:t>ão</w:t>
      </w:r>
      <w:r w:rsidRPr="004A34A2">
        <w:rPr>
          <w:rFonts w:ascii="Arial Narrow" w:eastAsia="MS Mincho" w:hAnsi="Arial Narrow" w:cs="Tahoma"/>
          <w:sz w:val="24"/>
          <w:szCs w:val="24"/>
        </w:rPr>
        <w:t xml:space="preserve"> reajustad</w:t>
      </w:r>
      <w:r>
        <w:rPr>
          <w:rFonts w:ascii="Arial Narrow" w:eastAsia="MS Mincho" w:hAnsi="Arial Narrow" w:cs="Tahoma"/>
          <w:sz w:val="24"/>
          <w:szCs w:val="24"/>
        </w:rPr>
        <w:t xml:space="preserve">os na mesma data e percentuais concedidos </w:t>
      </w:r>
      <w:r w:rsidRPr="004A34A2">
        <w:rPr>
          <w:rFonts w:ascii="Arial Narrow" w:eastAsia="MS Mincho" w:hAnsi="Arial Narrow" w:cs="Tahoma"/>
          <w:sz w:val="24"/>
          <w:szCs w:val="24"/>
        </w:rPr>
        <w:t>aos servidores públicos municipais.</w:t>
      </w:r>
    </w:p>
    <w:p w14:paraId="260A98E3" w14:textId="77777777" w:rsidR="00854F40" w:rsidRDefault="00854F40" w:rsidP="00854F40">
      <w:pPr>
        <w:pStyle w:val="TextosemFormatao"/>
        <w:jc w:val="both"/>
        <w:rPr>
          <w:rFonts w:ascii="Arial Narrow" w:eastAsia="MS Mincho" w:hAnsi="Arial Narrow" w:cs="Tahoma"/>
          <w:sz w:val="24"/>
          <w:szCs w:val="24"/>
        </w:rPr>
      </w:pPr>
    </w:p>
    <w:p w14:paraId="7F97F961" w14:textId="0E2AFDC4" w:rsidR="00854F40" w:rsidRDefault="00854F40" w:rsidP="00854F40">
      <w:pPr>
        <w:pStyle w:val="TextosemFormatao"/>
        <w:jc w:val="both"/>
        <w:rPr>
          <w:rFonts w:ascii="Arial Narrow" w:eastAsia="MS Mincho" w:hAnsi="Arial Narrow" w:cs="Tahoma"/>
          <w:sz w:val="24"/>
          <w:szCs w:val="24"/>
        </w:rPr>
      </w:pPr>
      <w:r>
        <w:rPr>
          <w:rFonts w:ascii="Arial Narrow" w:eastAsia="MS Mincho" w:hAnsi="Arial Narrow" w:cs="Tahoma"/>
          <w:sz w:val="24"/>
          <w:szCs w:val="24"/>
        </w:rPr>
        <w:tab/>
      </w:r>
      <w:r w:rsidRPr="004A34A2">
        <w:rPr>
          <w:rFonts w:ascii="Arial Narrow" w:eastAsia="MS Mincho" w:hAnsi="Arial Narrow" w:cs="Tahoma"/>
          <w:b/>
          <w:sz w:val="24"/>
          <w:szCs w:val="24"/>
        </w:rPr>
        <w:t>Art</w:t>
      </w:r>
      <w:r>
        <w:rPr>
          <w:rFonts w:ascii="Arial Narrow" w:eastAsia="MS Mincho" w:hAnsi="Arial Narrow" w:cs="Tahoma"/>
          <w:b/>
          <w:sz w:val="24"/>
          <w:szCs w:val="24"/>
        </w:rPr>
        <w:t>.</w:t>
      </w:r>
      <w:r w:rsidRPr="004A34A2">
        <w:rPr>
          <w:rFonts w:ascii="Arial Narrow" w:eastAsia="MS Mincho" w:hAnsi="Arial Narrow" w:cs="Tahoma"/>
          <w:b/>
          <w:sz w:val="24"/>
          <w:szCs w:val="24"/>
        </w:rPr>
        <w:t xml:space="preserve"> </w:t>
      </w:r>
      <w:r w:rsidR="003F6997">
        <w:rPr>
          <w:rFonts w:ascii="Arial Narrow" w:eastAsia="MS Mincho" w:hAnsi="Arial Narrow" w:cs="Tahoma"/>
          <w:b/>
          <w:sz w:val="24"/>
          <w:szCs w:val="24"/>
        </w:rPr>
        <w:t>3</w:t>
      </w:r>
      <w:r w:rsidRPr="004A34A2">
        <w:rPr>
          <w:rFonts w:ascii="Arial Narrow" w:eastAsia="MS Mincho" w:hAnsi="Arial Narrow" w:cs="Tahoma"/>
          <w:b/>
          <w:sz w:val="24"/>
          <w:szCs w:val="24"/>
        </w:rPr>
        <w:t xml:space="preserve">º - </w:t>
      </w:r>
      <w:r w:rsidRPr="004A34A2">
        <w:rPr>
          <w:rFonts w:ascii="Arial Narrow" w:eastAsia="MS Mincho" w:hAnsi="Arial Narrow" w:cs="Tahoma"/>
          <w:sz w:val="24"/>
          <w:szCs w:val="24"/>
        </w:rPr>
        <w:t>O provimento do</w:t>
      </w:r>
      <w:r>
        <w:rPr>
          <w:rFonts w:ascii="Arial Narrow" w:eastAsia="MS Mincho" w:hAnsi="Arial Narrow" w:cs="Tahoma"/>
          <w:sz w:val="24"/>
          <w:szCs w:val="24"/>
        </w:rPr>
        <w:t>s</w:t>
      </w:r>
      <w:r w:rsidRPr="004A34A2">
        <w:rPr>
          <w:rFonts w:ascii="Arial Narrow" w:eastAsia="MS Mincho" w:hAnsi="Arial Narrow" w:cs="Tahoma"/>
          <w:sz w:val="24"/>
          <w:szCs w:val="24"/>
        </w:rPr>
        <w:t xml:space="preserve"> cargo</w:t>
      </w:r>
      <w:r>
        <w:rPr>
          <w:rFonts w:ascii="Arial Narrow" w:eastAsia="MS Mincho" w:hAnsi="Arial Narrow" w:cs="Tahoma"/>
          <w:sz w:val="24"/>
          <w:szCs w:val="24"/>
        </w:rPr>
        <w:t>s</w:t>
      </w:r>
      <w:r w:rsidRPr="004A34A2">
        <w:rPr>
          <w:rFonts w:ascii="Arial Narrow" w:eastAsia="MS Mincho" w:hAnsi="Arial Narrow" w:cs="Tahoma"/>
          <w:sz w:val="24"/>
          <w:szCs w:val="24"/>
        </w:rPr>
        <w:t xml:space="preserve"> será por concurso público, regido pela Lei nº 017/2002 (Regime Jurídico dos Servidores Públicos Municipais)</w:t>
      </w:r>
      <w:r>
        <w:rPr>
          <w:rFonts w:ascii="Arial Narrow" w:eastAsia="MS Mincho" w:hAnsi="Arial Narrow" w:cs="Tahoma"/>
          <w:sz w:val="24"/>
          <w:szCs w:val="24"/>
        </w:rPr>
        <w:t xml:space="preserve">, observando-se </w:t>
      </w:r>
      <w:r w:rsidRPr="004A34A2">
        <w:rPr>
          <w:rFonts w:ascii="Arial Narrow" w:eastAsia="MS Mincho" w:hAnsi="Arial Narrow" w:cs="Tahoma"/>
          <w:sz w:val="24"/>
          <w:szCs w:val="24"/>
        </w:rPr>
        <w:t xml:space="preserve">a formação </w:t>
      </w:r>
      <w:r>
        <w:rPr>
          <w:rFonts w:ascii="Arial Narrow" w:eastAsia="MS Mincho" w:hAnsi="Arial Narrow" w:cs="Tahoma"/>
          <w:sz w:val="24"/>
          <w:szCs w:val="24"/>
        </w:rPr>
        <w:t xml:space="preserve">exigida para os cargos. </w:t>
      </w:r>
    </w:p>
    <w:p w14:paraId="0446F1EE" w14:textId="77777777" w:rsidR="00854F40" w:rsidRDefault="00854F40" w:rsidP="00854F40">
      <w:pPr>
        <w:pStyle w:val="TextosemFormatao"/>
        <w:jc w:val="both"/>
        <w:rPr>
          <w:rFonts w:ascii="Arial Narrow" w:eastAsia="MS Mincho" w:hAnsi="Arial Narrow" w:cs="Tahoma"/>
          <w:sz w:val="24"/>
          <w:szCs w:val="24"/>
        </w:rPr>
      </w:pPr>
    </w:p>
    <w:p w14:paraId="30BBFC52" w14:textId="59CCFB0D" w:rsidR="00854F40" w:rsidRDefault="00854F40" w:rsidP="00854F40">
      <w:pPr>
        <w:pStyle w:val="TextosemFormatao"/>
        <w:jc w:val="both"/>
        <w:rPr>
          <w:rFonts w:ascii="Arial Narrow" w:eastAsia="MS Mincho" w:hAnsi="Arial Narrow" w:cs="Tahoma"/>
          <w:sz w:val="24"/>
          <w:szCs w:val="24"/>
        </w:rPr>
      </w:pPr>
      <w:r>
        <w:rPr>
          <w:rFonts w:ascii="Arial Narrow" w:eastAsia="MS Mincho" w:hAnsi="Arial Narrow" w:cs="Tahoma"/>
          <w:b/>
          <w:sz w:val="24"/>
          <w:szCs w:val="24"/>
        </w:rPr>
        <w:tab/>
      </w:r>
      <w:r w:rsidRPr="004A34A2">
        <w:rPr>
          <w:rFonts w:ascii="Arial Narrow" w:eastAsia="MS Mincho" w:hAnsi="Arial Narrow" w:cs="Tahoma"/>
          <w:b/>
          <w:sz w:val="24"/>
          <w:szCs w:val="24"/>
        </w:rPr>
        <w:t>Art</w:t>
      </w:r>
      <w:r>
        <w:rPr>
          <w:rFonts w:ascii="Arial Narrow" w:eastAsia="MS Mincho" w:hAnsi="Arial Narrow" w:cs="Tahoma"/>
          <w:b/>
          <w:sz w:val="24"/>
          <w:szCs w:val="24"/>
        </w:rPr>
        <w:t xml:space="preserve">. </w:t>
      </w:r>
      <w:r w:rsidR="003F6997">
        <w:rPr>
          <w:rFonts w:ascii="Arial Narrow" w:eastAsia="MS Mincho" w:hAnsi="Arial Narrow" w:cs="Tahoma"/>
          <w:b/>
          <w:sz w:val="24"/>
          <w:szCs w:val="24"/>
        </w:rPr>
        <w:t>4</w:t>
      </w:r>
      <w:r w:rsidRPr="004A34A2">
        <w:rPr>
          <w:rFonts w:ascii="Arial Narrow" w:eastAsia="MS Mincho" w:hAnsi="Arial Narrow" w:cs="Tahoma"/>
          <w:b/>
          <w:sz w:val="24"/>
          <w:szCs w:val="24"/>
        </w:rPr>
        <w:t>º</w:t>
      </w:r>
      <w:r w:rsidRPr="004A34A2">
        <w:rPr>
          <w:rFonts w:ascii="Arial Narrow" w:eastAsia="MS Mincho" w:hAnsi="Arial Narrow" w:cs="Tahoma"/>
          <w:sz w:val="24"/>
          <w:szCs w:val="24"/>
        </w:rPr>
        <w:t xml:space="preserve"> - As despesas decorrentes desta Lei serão custeadas pelo orçamento da</w:t>
      </w:r>
      <w:r>
        <w:rPr>
          <w:rFonts w:ascii="Arial Narrow" w:eastAsia="MS Mincho" w:hAnsi="Arial Narrow" w:cs="Tahoma"/>
          <w:sz w:val="24"/>
          <w:szCs w:val="24"/>
        </w:rPr>
        <w:t xml:space="preserve">s respectivas </w:t>
      </w:r>
      <w:r w:rsidRPr="004A34A2">
        <w:rPr>
          <w:rFonts w:ascii="Arial Narrow" w:eastAsia="MS Mincho" w:hAnsi="Arial Narrow" w:cs="Tahoma"/>
          <w:sz w:val="24"/>
          <w:szCs w:val="24"/>
        </w:rPr>
        <w:t>Secret</w:t>
      </w:r>
      <w:r>
        <w:rPr>
          <w:rFonts w:ascii="Arial Narrow" w:eastAsia="MS Mincho" w:hAnsi="Arial Narrow" w:cs="Tahoma"/>
          <w:sz w:val="24"/>
          <w:szCs w:val="24"/>
        </w:rPr>
        <w:t>a</w:t>
      </w:r>
      <w:r w:rsidRPr="004A34A2">
        <w:rPr>
          <w:rFonts w:ascii="Arial Narrow" w:eastAsia="MS Mincho" w:hAnsi="Arial Narrow" w:cs="Tahoma"/>
          <w:sz w:val="24"/>
          <w:szCs w:val="24"/>
        </w:rPr>
        <w:t>ria</w:t>
      </w:r>
      <w:r>
        <w:rPr>
          <w:rFonts w:ascii="Arial Narrow" w:eastAsia="MS Mincho" w:hAnsi="Arial Narrow" w:cs="Tahoma"/>
          <w:sz w:val="24"/>
          <w:szCs w:val="24"/>
        </w:rPr>
        <w:t>s</w:t>
      </w:r>
      <w:r w:rsidRPr="004A34A2">
        <w:rPr>
          <w:rFonts w:ascii="Arial Narrow" w:eastAsia="MS Mincho" w:hAnsi="Arial Narrow" w:cs="Tahoma"/>
          <w:sz w:val="24"/>
          <w:szCs w:val="24"/>
        </w:rPr>
        <w:t>.</w:t>
      </w:r>
    </w:p>
    <w:p w14:paraId="36CBACDB" w14:textId="77777777" w:rsidR="00854F40" w:rsidRDefault="00854F40" w:rsidP="00854F40">
      <w:pPr>
        <w:pStyle w:val="TextosemFormatao"/>
        <w:jc w:val="both"/>
        <w:rPr>
          <w:rFonts w:ascii="Arial Narrow" w:eastAsia="MS Mincho" w:hAnsi="Arial Narrow" w:cs="Tahoma"/>
          <w:sz w:val="24"/>
          <w:szCs w:val="24"/>
        </w:rPr>
      </w:pPr>
    </w:p>
    <w:p w14:paraId="3EB329F2" w14:textId="40213CEE" w:rsidR="00854F40" w:rsidRDefault="00854F40" w:rsidP="00854F40">
      <w:pPr>
        <w:pStyle w:val="TextosemFormatao"/>
        <w:jc w:val="both"/>
        <w:rPr>
          <w:rFonts w:ascii="Arial Narrow" w:eastAsia="MS Mincho" w:hAnsi="Arial Narrow" w:cs="Tahoma"/>
          <w:sz w:val="24"/>
          <w:szCs w:val="24"/>
        </w:rPr>
      </w:pPr>
      <w:r>
        <w:rPr>
          <w:rFonts w:ascii="Arial Narrow" w:eastAsia="MS Mincho" w:hAnsi="Arial Narrow" w:cs="Tahoma"/>
          <w:b/>
          <w:bCs/>
          <w:sz w:val="24"/>
          <w:szCs w:val="24"/>
        </w:rPr>
        <w:tab/>
      </w:r>
      <w:r w:rsidRPr="004A34A2">
        <w:rPr>
          <w:rFonts w:ascii="Arial Narrow" w:eastAsia="MS Mincho" w:hAnsi="Arial Narrow" w:cs="Tahoma"/>
          <w:b/>
          <w:bCs/>
          <w:sz w:val="24"/>
          <w:szCs w:val="24"/>
        </w:rPr>
        <w:t>Art</w:t>
      </w:r>
      <w:r>
        <w:rPr>
          <w:rFonts w:ascii="Arial Narrow" w:eastAsia="MS Mincho" w:hAnsi="Arial Narrow" w:cs="Tahoma"/>
          <w:b/>
          <w:bCs/>
          <w:sz w:val="24"/>
          <w:szCs w:val="24"/>
        </w:rPr>
        <w:t xml:space="preserve">. </w:t>
      </w:r>
      <w:r w:rsidR="003F6997">
        <w:rPr>
          <w:rFonts w:ascii="Arial Narrow" w:eastAsia="MS Mincho" w:hAnsi="Arial Narrow" w:cs="Tahoma"/>
          <w:b/>
          <w:bCs/>
          <w:sz w:val="24"/>
          <w:szCs w:val="24"/>
        </w:rPr>
        <w:t>5</w:t>
      </w:r>
      <w:r w:rsidRPr="004A34A2">
        <w:rPr>
          <w:rFonts w:ascii="Arial Narrow" w:eastAsia="MS Mincho" w:hAnsi="Arial Narrow" w:cs="Tahoma"/>
          <w:b/>
          <w:bCs/>
          <w:sz w:val="24"/>
          <w:szCs w:val="24"/>
        </w:rPr>
        <w:t>º</w:t>
      </w:r>
      <w:r w:rsidRPr="004A34A2">
        <w:rPr>
          <w:rFonts w:ascii="Arial Narrow" w:eastAsia="MS Mincho" w:hAnsi="Arial Narrow" w:cs="Tahoma"/>
          <w:sz w:val="24"/>
          <w:szCs w:val="24"/>
        </w:rPr>
        <w:t xml:space="preserve"> - Revogadas as disposições em contrário, a presente lei entra em vigor na data de sua publicação.</w:t>
      </w:r>
    </w:p>
    <w:p w14:paraId="7A5D0154" w14:textId="77777777" w:rsidR="00854F40" w:rsidRDefault="00854F40" w:rsidP="00854F40">
      <w:pPr>
        <w:pStyle w:val="TextosemFormatao"/>
        <w:jc w:val="both"/>
        <w:rPr>
          <w:rFonts w:ascii="Arial Narrow" w:eastAsia="MS Mincho" w:hAnsi="Arial Narrow" w:cs="Tahoma"/>
          <w:sz w:val="24"/>
          <w:szCs w:val="24"/>
        </w:rPr>
      </w:pPr>
    </w:p>
    <w:p w14:paraId="5D08DA3E" w14:textId="770A41E8" w:rsidR="00854F40" w:rsidRPr="00462369" w:rsidRDefault="00854F40" w:rsidP="00854F40">
      <w:pPr>
        <w:pStyle w:val="TextosemFormatao"/>
        <w:jc w:val="both"/>
        <w:rPr>
          <w:rFonts w:ascii="Arial Narrow" w:eastAsia="MS Mincho" w:hAnsi="Arial Narrow" w:cs="Tahoma"/>
          <w:sz w:val="22"/>
          <w:szCs w:val="22"/>
        </w:rPr>
      </w:pPr>
      <w:r w:rsidRPr="00462369">
        <w:rPr>
          <w:rFonts w:ascii="Arial Narrow" w:hAnsi="Arial Narrow" w:cs="Tahoma"/>
          <w:sz w:val="22"/>
          <w:szCs w:val="22"/>
        </w:rPr>
        <w:t xml:space="preserve">GABINETE DO PREFEITO MUNICIPAL DE BOA VISTA DO BURICÁ/RS, AOS </w:t>
      </w:r>
      <w:r w:rsidR="004A1F4F">
        <w:rPr>
          <w:rFonts w:ascii="Arial Narrow" w:hAnsi="Arial Narrow" w:cs="Tahoma"/>
          <w:sz w:val="22"/>
          <w:szCs w:val="22"/>
        </w:rPr>
        <w:t>16</w:t>
      </w:r>
      <w:r w:rsidRPr="00462369">
        <w:rPr>
          <w:rFonts w:ascii="Arial Narrow" w:hAnsi="Arial Narrow" w:cs="Tahoma"/>
          <w:sz w:val="22"/>
          <w:szCs w:val="22"/>
        </w:rPr>
        <w:t xml:space="preserve"> DE </w:t>
      </w:r>
      <w:r w:rsidR="003F6997">
        <w:rPr>
          <w:rFonts w:ascii="Arial Narrow" w:hAnsi="Arial Narrow" w:cs="Tahoma"/>
          <w:sz w:val="22"/>
          <w:szCs w:val="22"/>
        </w:rPr>
        <w:t>DEZEMBRO</w:t>
      </w:r>
      <w:r w:rsidRPr="00462369">
        <w:rPr>
          <w:rFonts w:ascii="Arial Narrow" w:hAnsi="Arial Narrow" w:cs="Tahoma"/>
          <w:sz w:val="22"/>
          <w:szCs w:val="22"/>
        </w:rPr>
        <w:t xml:space="preserve"> DE  202</w:t>
      </w:r>
      <w:r>
        <w:rPr>
          <w:rFonts w:ascii="Arial Narrow" w:hAnsi="Arial Narrow" w:cs="Tahoma"/>
          <w:sz w:val="22"/>
          <w:szCs w:val="22"/>
        </w:rPr>
        <w:t>5</w:t>
      </w:r>
      <w:r w:rsidRPr="00462369">
        <w:rPr>
          <w:rFonts w:ascii="Arial Narrow" w:hAnsi="Arial Narrow" w:cs="Tahoma"/>
          <w:sz w:val="22"/>
          <w:szCs w:val="22"/>
        </w:rPr>
        <w:t>.</w:t>
      </w:r>
    </w:p>
    <w:p w14:paraId="37A95790" w14:textId="6CA448B9" w:rsidR="00854F40" w:rsidRDefault="00854F40" w:rsidP="00854F40">
      <w:pPr>
        <w:jc w:val="both"/>
        <w:rPr>
          <w:rFonts w:ascii="Arial Narrow" w:hAnsi="Arial Narrow" w:cs="Calibri"/>
        </w:rPr>
      </w:pPr>
    </w:p>
    <w:p w14:paraId="7586E1C8" w14:textId="77777777" w:rsidR="00854F40" w:rsidRDefault="00854F40" w:rsidP="00854F40">
      <w:pPr>
        <w:jc w:val="both"/>
        <w:rPr>
          <w:rFonts w:ascii="Arial Narrow" w:hAnsi="Arial Narrow" w:cs="Calibri"/>
        </w:rPr>
      </w:pPr>
    </w:p>
    <w:p w14:paraId="7690FD63" w14:textId="77777777" w:rsidR="00854F40" w:rsidRPr="00462369" w:rsidRDefault="00854F40" w:rsidP="00854F40">
      <w:pPr>
        <w:jc w:val="both"/>
        <w:rPr>
          <w:rFonts w:ascii="Arial Narrow" w:hAnsi="Arial Narrow" w:cs="Calibri"/>
        </w:rPr>
      </w:pPr>
    </w:p>
    <w:p w14:paraId="3355A325" w14:textId="60715A00" w:rsidR="00854F40" w:rsidRPr="00462369" w:rsidRDefault="00854F40" w:rsidP="00854F40">
      <w:pPr>
        <w:jc w:val="center"/>
        <w:rPr>
          <w:rFonts w:ascii="Arial Narrow" w:hAnsi="Arial Narrow" w:cs="Calibri"/>
          <w:b/>
        </w:rPr>
      </w:pPr>
      <w:r w:rsidRPr="00462369">
        <w:rPr>
          <w:rFonts w:ascii="Arial Narrow" w:hAnsi="Arial Narrow" w:cs="Calibri"/>
          <w:b/>
        </w:rPr>
        <w:t>JOÃO RUDINEI SEHNEM</w:t>
      </w:r>
    </w:p>
    <w:p w14:paraId="776096BC" w14:textId="77969C2C" w:rsidR="00854F40" w:rsidRDefault="00854F40" w:rsidP="00854F40">
      <w:pPr>
        <w:jc w:val="center"/>
        <w:rPr>
          <w:rFonts w:ascii="Arial Narrow" w:hAnsi="Arial Narrow" w:cs="Arial"/>
          <w:szCs w:val="26"/>
        </w:rPr>
      </w:pPr>
      <w:r w:rsidRPr="00462369">
        <w:rPr>
          <w:rFonts w:ascii="Arial Narrow" w:hAnsi="Arial Narrow" w:cs="Calibri"/>
        </w:rPr>
        <w:t>Prefeito Municipal</w:t>
      </w:r>
    </w:p>
    <w:p w14:paraId="3C9D136B" w14:textId="77777777" w:rsidR="004A1F4F" w:rsidRDefault="004A1F4F" w:rsidP="004A1F4F">
      <w:pPr>
        <w:rPr>
          <w:rFonts w:ascii="Arial Narrow" w:hAnsi="Arial Narrow" w:cstheme="minorHAnsi"/>
          <w:b/>
        </w:rPr>
      </w:pPr>
    </w:p>
    <w:p w14:paraId="2C17B25B" w14:textId="0A9CCE25" w:rsidR="00D55004" w:rsidRPr="004A1F4F" w:rsidRDefault="004A1F4F" w:rsidP="004A1F4F">
      <w:pPr>
        <w:rPr>
          <w:rFonts w:ascii="Arial Narrow" w:hAnsi="Arial Narrow" w:cstheme="minorHAnsi"/>
          <w:bCs/>
        </w:rPr>
      </w:pPr>
      <w:r w:rsidRPr="004A1F4F">
        <w:rPr>
          <w:rFonts w:ascii="Arial Narrow" w:hAnsi="Arial Narrow" w:cstheme="minorHAnsi"/>
          <w:bCs/>
        </w:rPr>
        <w:t>Registre-se e Publique-se:</w:t>
      </w:r>
    </w:p>
    <w:p w14:paraId="2F050349" w14:textId="6E5BE6D3" w:rsidR="004A1F4F" w:rsidRPr="004A1F4F" w:rsidRDefault="004A1F4F" w:rsidP="004A1F4F">
      <w:pPr>
        <w:rPr>
          <w:rFonts w:ascii="Arial Narrow" w:hAnsi="Arial Narrow" w:cstheme="minorHAnsi"/>
          <w:bCs/>
        </w:rPr>
      </w:pPr>
    </w:p>
    <w:p w14:paraId="56B32EA7" w14:textId="67C0F350" w:rsidR="004A1F4F" w:rsidRPr="004A1F4F" w:rsidRDefault="004A1F4F" w:rsidP="004A1F4F">
      <w:pPr>
        <w:rPr>
          <w:rFonts w:ascii="Arial Narrow" w:hAnsi="Arial Narrow" w:cstheme="minorHAnsi"/>
          <w:bCs/>
        </w:rPr>
      </w:pPr>
      <w:r w:rsidRPr="004A1F4F">
        <w:rPr>
          <w:rFonts w:ascii="Arial Narrow" w:hAnsi="Arial Narrow" w:cstheme="minorHAnsi"/>
          <w:bCs/>
        </w:rPr>
        <w:t xml:space="preserve">Fábio Rodrigo </w:t>
      </w:r>
      <w:proofErr w:type="spellStart"/>
      <w:r w:rsidRPr="004A1F4F">
        <w:rPr>
          <w:rFonts w:ascii="Arial Narrow" w:hAnsi="Arial Narrow" w:cstheme="minorHAnsi"/>
          <w:bCs/>
        </w:rPr>
        <w:t>Kunrath</w:t>
      </w:r>
      <w:bookmarkStart w:id="0" w:name="_GoBack"/>
      <w:bookmarkEnd w:id="0"/>
      <w:proofErr w:type="spellEnd"/>
    </w:p>
    <w:p w14:paraId="70433C9F" w14:textId="6839227D" w:rsidR="004A1F4F" w:rsidRPr="004A1F4F" w:rsidRDefault="004A1F4F" w:rsidP="004A1F4F">
      <w:pPr>
        <w:rPr>
          <w:rFonts w:ascii="Arial Narrow" w:hAnsi="Arial Narrow" w:cstheme="minorHAnsi"/>
          <w:bCs/>
        </w:rPr>
      </w:pPr>
      <w:r w:rsidRPr="004A1F4F">
        <w:rPr>
          <w:rFonts w:ascii="Arial Narrow" w:hAnsi="Arial Narrow" w:cstheme="minorHAnsi"/>
          <w:bCs/>
        </w:rPr>
        <w:t xml:space="preserve"> Secretário de Gestão</w:t>
      </w:r>
    </w:p>
    <w:sectPr w:rsidR="004A1F4F" w:rsidRPr="004A1F4F" w:rsidSect="00F227DB">
      <w:footerReference w:type="default" r:id="rId8"/>
      <w:pgSz w:w="11906" w:h="16838"/>
      <w:pgMar w:top="1134" w:right="851" w:bottom="567" w:left="1701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DDE49" w14:textId="77777777" w:rsidR="007A38F5" w:rsidRDefault="007A38F5" w:rsidP="009303AF">
      <w:r>
        <w:separator/>
      </w:r>
    </w:p>
  </w:endnote>
  <w:endnote w:type="continuationSeparator" w:id="0">
    <w:p w14:paraId="5F3E25AD" w14:textId="77777777" w:rsidR="007A38F5" w:rsidRDefault="007A38F5" w:rsidP="0093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wis721 BT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6437A" w14:textId="2F88FB92" w:rsidR="009303AF" w:rsidRPr="00095EB6" w:rsidRDefault="009303AF" w:rsidP="00610999">
    <w:pPr>
      <w:tabs>
        <w:tab w:val="center" w:pos="4252"/>
        <w:tab w:val="right" w:pos="8504"/>
      </w:tabs>
      <w:ind w:hanging="284"/>
      <w:jc w:val="center"/>
      <w:rPr>
        <w:rFonts w:ascii="Swis721 BT" w:hAnsi="Swis721 BT"/>
        <w:i/>
        <w:sz w:val="20"/>
        <w:szCs w:val="20"/>
      </w:rPr>
    </w:pPr>
    <w:r w:rsidRPr="00095EB6">
      <w:rPr>
        <w:rFonts w:ascii="Swis721 BT" w:hAnsi="Swis721 BT"/>
        <w:i/>
        <w:sz w:val="20"/>
        <w:szCs w:val="20"/>
      </w:rPr>
      <w:t>Avenida Três Passos, 271 – Centro – CEP: 98.918-000 – Boa Vista do Buricá – RS</w:t>
    </w:r>
  </w:p>
  <w:p w14:paraId="64F79A5A" w14:textId="295EA913" w:rsidR="009303AF" w:rsidRPr="00095EB6" w:rsidRDefault="009303AF" w:rsidP="009303AF">
    <w:pPr>
      <w:tabs>
        <w:tab w:val="center" w:pos="4252"/>
        <w:tab w:val="right" w:pos="8504"/>
      </w:tabs>
      <w:jc w:val="center"/>
      <w:rPr>
        <w:rFonts w:ascii="Swis721 BT" w:hAnsi="Swis721 BT"/>
        <w:i/>
        <w:sz w:val="20"/>
        <w:szCs w:val="20"/>
      </w:rPr>
    </w:pPr>
    <w:r w:rsidRPr="00095EB6">
      <w:rPr>
        <w:rFonts w:ascii="Swis721 BT" w:hAnsi="Swis721 BT"/>
        <w:i/>
        <w:sz w:val="20"/>
        <w:szCs w:val="20"/>
      </w:rPr>
      <w:t>Fone: (55) 3538-1155 - http://boavistadoburica.rs.gov.br/site/</w:t>
    </w:r>
  </w:p>
  <w:p w14:paraId="09E95247" w14:textId="77777777" w:rsidR="009303AF" w:rsidRPr="009303AF" w:rsidRDefault="009303AF" w:rsidP="009303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B86DD" w14:textId="77777777" w:rsidR="007A38F5" w:rsidRDefault="007A38F5" w:rsidP="009303AF">
      <w:r>
        <w:separator/>
      </w:r>
    </w:p>
  </w:footnote>
  <w:footnote w:type="continuationSeparator" w:id="0">
    <w:p w14:paraId="6F91AA0F" w14:textId="77777777" w:rsidR="007A38F5" w:rsidRDefault="007A38F5" w:rsidP="00930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DE"/>
    <w:rsid w:val="00004736"/>
    <w:rsid w:val="000118F6"/>
    <w:rsid w:val="00014B2D"/>
    <w:rsid w:val="00030C13"/>
    <w:rsid w:val="000322ED"/>
    <w:rsid w:val="000505EF"/>
    <w:rsid w:val="00055884"/>
    <w:rsid w:val="00067417"/>
    <w:rsid w:val="00080792"/>
    <w:rsid w:val="000900C3"/>
    <w:rsid w:val="0009099A"/>
    <w:rsid w:val="00095EB6"/>
    <w:rsid w:val="00097EF4"/>
    <w:rsid w:val="000A0FE1"/>
    <w:rsid w:val="000A1FE9"/>
    <w:rsid w:val="000A6AB3"/>
    <w:rsid w:val="000B0E36"/>
    <w:rsid w:val="000C1376"/>
    <w:rsid w:val="000C46A9"/>
    <w:rsid w:val="000C7FC2"/>
    <w:rsid w:val="000D27ED"/>
    <w:rsid w:val="000D32BF"/>
    <w:rsid w:val="000E67D6"/>
    <w:rsid w:val="00103AE1"/>
    <w:rsid w:val="00103CFC"/>
    <w:rsid w:val="00104CE2"/>
    <w:rsid w:val="00107812"/>
    <w:rsid w:val="001108A5"/>
    <w:rsid w:val="0012345F"/>
    <w:rsid w:val="00135904"/>
    <w:rsid w:val="001378A5"/>
    <w:rsid w:val="001426F0"/>
    <w:rsid w:val="00150540"/>
    <w:rsid w:val="00155323"/>
    <w:rsid w:val="00174531"/>
    <w:rsid w:val="0018232E"/>
    <w:rsid w:val="0018343B"/>
    <w:rsid w:val="00195A8F"/>
    <w:rsid w:val="00195EA2"/>
    <w:rsid w:val="00196481"/>
    <w:rsid w:val="001A3639"/>
    <w:rsid w:val="001A79BC"/>
    <w:rsid w:val="001B0B0F"/>
    <w:rsid w:val="001C0D73"/>
    <w:rsid w:val="001C605C"/>
    <w:rsid w:val="001D1A6A"/>
    <w:rsid w:val="001D2146"/>
    <w:rsid w:val="001E24C2"/>
    <w:rsid w:val="00202423"/>
    <w:rsid w:val="00205BAE"/>
    <w:rsid w:val="00216FB7"/>
    <w:rsid w:val="0023148E"/>
    <w:rsid w:val="00234286"/>
    <w:rsid w:val="002364A0"/>
    <w:rsid w:val="0024701B"/>
    <w:rsid w:val="00260C3E"/>
    <w:rsid w:val="00275D34"/>
    <w:rsid w:val="0027696E"/>
    <w:rsid w:val="00286004"/>
    <w:rsid w:val="00291F61"/>
    <w:rsid w:val="00292F79"/>
    <w:rsid w:val="002A025B"/>
    <w:rsid w:val="002A079A"/>
    <w:rsid w:val="002A2BAF"/>
    <w:rsid w:val="002A3982"/>
    <w:rsid w:val="002B1143"/>
    <w:rsid w:val="002C1842"/>
    <w:rsid w:val="002C58AD"/>
    <w:rsid w:val="002F3B34"/>
    <w:rsid w:val="0030009A"/>
    <w:rsid w:val="00301428"/>
    <w:rsid w:val="00311430"/>
    <w:rsid w:val="00315607"/>
    <w:rsid w:val="00317963"/>
    <w:rsid w:val="00326103"/>
    <w:rsid w:val="00327416"/>
    <w:rsid w:val="00327549"/>
    <w:rsid w:val="0033073C"/>
    <w:rsid w:val="0034431B"/>
    <w:rsid w:val="00344394"/>
    <w:rsid w:val="00351F53"/>
    <w:rsid w:val="00356A2E"/>
    <w:rsid w:val="00360BB1"/>
    <w:rsid w:val="00366220"/>
    <w:rsid w:val="003662F7"/>
    <w:rsid w:val="00366F52"/>
    <w:rsid w:val="00371BA1"/>
    <w:rsid w:val="00375765"/>
    <w:rsid w:val="00375A36"/>
    <w:rsid w:val="00380084"/>
    <w:rsid w:val="00386C6E"/>
    <w:rsid w:val="003A2B9D"/>
    <w:rsid w:val="003A6BD8"/>
    <w:rsid w:val="003B0093"/>
    <w:rsid w:val="003B36B5"/>
    <w:rsid w:val="003B517D"/>
    <w:rsid w:val="003C4DD1"/>
    <w:rsid w:val="003C6AD3"/>
    <w:rsid w:val="003D235E"/>
    <w:rsid w:val="003D3717"/>
    <w:rsid w:val="003F6997"/>
    <w:rsid w:val="00401A78"/>
    <w:rsid w:val="0040267E"/>
    <w:rsid w:val="00433564"/>
    <w:rsid w:val="0045116B"/>
    <w:rsid w:val="00455B60"/>
    <w:rsid w:val="00461199"/>
    <w:rsid w:val="00464845"/>
    <w:rsid w:val="00464C57"/>
    <w:rsid w:val="00464DFA"/>
    <w:rsid w:val="0047193E"/>
    <w:rsid w:val="0047540E"/>
    <w:rsid w:val="00482A49"/>
    <w:rsid w:val="00482F28"/>
    <w:rsid w:val="00485DA7"/>
    <w:rsid w:val="004A1F4F"/>
    <w:rsid w:val="004A787F"/>
    <w:rsid w:val="004B0FE9"/>
    <w:rsid w:val="004B3591"/>
    <w:rsid w:val="004B378B"/>
    <w:rsid w:val="004B499A"/>
    <w:rsid w:val="004C2E5E"/>
    <w:rsid w:val="004C4054"/>
    <w:rsid w:val="004C6264"/>
    <w:rsid w:val="004D1862"/>
    <w:rsid w:val="004D508C"/>
    <w:rsid w:val="004E07A9"/>
    <w:rsid w:val="004E4861"/>
    <w:rsid w:val="004F59AC"/>
    <w:rsid w:val="004F5D7B"/>
    <w:rsid w:val="00502596"/>
    <w:rsid w:val="005059B0"/>
    <w:rsid w:val="00507B45"/>
    <w:rsid w:val="00510B3D"/>
    <w:rsid w:val="005118A9"/>
    <w:rsid w:val="005127BC"/>
    <w:rsid w:val="00514FC6"/>
    <w:rsid w:val="005171C5"/>
    <w:rsid w:val="005179FA"/>
    <w:rsid w:val="00520ABB"/>
    <w:rsid w:val="005328A7"/>
    <w:rsid w:val="005403CF"/>
    <w:rsid w:val="00554245"/>
    <w:rsid w:val="0056243D"/>
    <w:rsid w:val="00573060"/>
    <w:rsid w:val="0057306C"/>
    <w:rsid w:val="00587843"/>
    <w:rsid w:val="005B3575"/>
    <w:rsid w:val="005B3624"/>
    <w:rsid w:val="005B3A7D"/>
    <w:rsid w:val="005B6799"/>
    <w:rsid w:val="005D56EE"/>
    <w:rsid w:val="005D6414"/>
    <w:rsid w:val="005E6897"/>
    <w:rsid w:val="005F1B27"/>
    <w:rsid w:val="005F4122"/>
    <w:rsid w:val="006001B8"/>
    <w:rsid w:val="006008FB"/>
    <w:rsid w:val="00605809"/>
    <w:rsid w:val="00605FD1"/>
    <w:rsid w:val="00606099"/>
    <w:rsid w:val="006103A6"/>
    <w:rsid w:val="00610999"/>
    <w:rsid w:val="00620F67"/>
    <w:rsid w:val="006228CA"/>
    <w:rsid w:val="00631987"/>
    <w:rsid w:val="006319DC"/>
    <w:rsid w:val="006322D3"/>
    <w:rsid w:val="006326CB"/>
    <w:rsid w:val="006328CE"/>
    <w:rsid w:val="00632DEF"/>
    <w:rsid w:val="00643966"/>
    <w:rsid w:val="006558A5"/>
    <w:rsid w:val="00657392"/>
    <w:rsid w:val="00662078"/>
    <w:rsid w:val="00662399"/>
    <w:rsid w:val="00666F54"/>
    <w:rsid w:val="00681ABE"/>
    <w:rsid w:val="006845FE"/>
    <w:rsid w:val="00685E97"/>
    <w:rsid w:val="00686CF4"/>
    <w:rsid w:val="00686E59"/>
    <w:rsid w:val="00692421"/>
    <w:rsid w:val="006A73FF"/>
    <w:rsid w:val="006B2A0D"/>
    <w:rsid w:val="006B3500"/>
    <w:rsid w:val="006C74E1"/>
    <w:rsid w:val="006D0C4C"/>
    <w:rsid w:val="006D126C"/>
    <w:rsid w:val="006D54D9"/>
    <w:rsid w:val="006D73C1"/>
    <w:rsid w:val="006E0274"/>
    <w:rsid w:val="006E16A3"/>
    <w:rsid w:val="006E2BCF"/>
    <w:rsid w:val="006E5D84"/>
    <w:rsid w:val="006F20A2"/>
    <w:rsid w:val="006F7E86"/>
    <w:rsid w:val="00701102"/>
    <w:rsid w:val="00701C67"/>
    <w:rsid w:val="00701EB3"/>
    <w:rsid w:val="00727F96"/>
    <w:rsid w:val="0074465A"/>
    <w:rsid w:val="00746B51"/>
    <w:rsid w:val="007521FA"/>
    <w:rsid w:val="00755DBB"/>
    <w:rsid w:val="00756D86"/>
    <w:rsid w:val="00757C37"/>
    <w:rsid w:val="007604CD"/>
    <w:rsid w:val="007608BA"/>
    <w:rsid w:val="00762CA1"/>
    <w:rsid w:val="007636F8"/>
    <w:rsid w:val="007652A4"/>
    <w:rsid w:val="007706D6"/>
    <w:rsid w:val="00774C49"/>
    <w:rsid w:val="0077588F"/>
    <w:rsid w:val="00777D50"/>
    <w:rsid w:val="00793AC1"/>
    <w:rsid w:val="00794EDA"/>
    <w:rsid w:val="007A38F5"/>
    <w:rsid w:val="007A45A3"/>
    <w:rsid w:val="007B412A"/>
    <w:rsid w:val="007B453F"/>
    <w:rsid w:val="007B5DE2"/>
    <w:rsid w:val="007B7F4A"/>
    <w:rsid w:val="007C0B11"/>
    <w:rsid w:val="007C72D0"/>
    <w:rsid w:val="007D0603"/>
    <w:rsid w:val="007D1F86"/>
    <w:rsid w:val="007D4141"/>
    <w:rsid w:val="007F7735"/>
    <w:rsid w:val="00801826"/>
    <w:rsid w:val="00802732"/>
    <w:rsid w:val="00802818"/>
    <w:rsid w:val="00803A6B"/>
    <w:rsid w:val="008112E2"/>
    <w:rsid w:val="00813ACE"/>
    <w:rsid w:val="00816B29"/>
    <w:rsid w:val="00820DD9"/>
    <w:rsid w:val="00826142"/>
    <w:rsid w:val="00836355"/>
    <w:rsid w:val="00854F40"/>
    <w:rsid w:val="00876EB7"/>
    <w:rsid w:val="008813AE"/>
    <w:rsid w:val="00881CDF"/>
    <w:rsid w:val="00890125"/>
    <w:rsid w:val="00890393"/>
    <w:rsid w:val="00895C00"/>
    <w:rsid w:val="008A2A4C"/>
    <w:rsid w:val="008A6ACA"/>
    <w:rsid w:val="008B0C21"/>
    <w:rsid w:val="008B1822"/>
    <w:rsid w:val="008B6C53"/>
    <w:rsid w:val="008C52CF"/>
    <w:rsid w:val="008E1DC8"/>
    <w:rsid w:val="008E4CD7"/>
    <w:rsid w:val="008E5CFC"/>
    <w:rsid w:val="008E7968"/>
    <w:rsid w:val="008F2B9B"/>
    <w:rsid w:val="008F2D14"/>
    <w:rsid w:val="008F342D"/>
    <w:rsid w:val="008F753D"/>
    <w:rsid w:val="00900481"/>
    <w:rsid w:val="009021C0"/>
    <w:rsid w:val="00904FAF"/>
    <w:rsid w:val="00905D4F"/>
    <w:rsid w:val="00913576"/>
    <w:rsid w:val="00915263"/>
    <w:rsid w:val="00916600"/>
    <w:rsid w:val="009215E5"/>
    <w:rsid w:val="0092571E"/>
    <w:rsid w:val="009303AF"/>
    <w:rsid w:val="00931572"/>
    <w:rsid w:val="009434D8"/>
    <w:rsid w:val="0094689F"/>
    <w:rsid w:val="0095181A"/>
    <w:rsid w:val="00962D5B"/>
    <w:rsid w:val="009724EE"/>
    <w:rsid w:val="00981D6E"/>
    <w:rsid w:val="00982C7D"/>
    <w:rsid w:val="00986BA5"/>
    <w:rsid w:val="00990674"/>
    <w:rsid w:val="00990D06"/>
    <w:rsid w:val="009B0518"/>
    <w:rsid w:val="009C4502"/>
    <w:rsid w:val="009C4F32"/>
    <w:rsid w:val="009C569E"/>
    <w:rsid w:val="009D3862"/>
    <w:rsid w:val="00A0721D"/>
    <w:rsid w:val="00A10E21"/>
    <w:rsid w:val="00A21889"/>
    <w:rsid w:val="00A278A8"/>
    <w:rsid w:val="00A2798A"/>
    <w:rsid w:val="00A32082"/>
    <w:rsid w:val="00A32508"/>
    <w:rsid w:val="00A33AF9"/>
    <w:rsid w:val="00A3592A"/>
    <w:rsid w:val="00A36BFB"/>
    <w:rsid w:val="00A513A7"/>
    <w:rsid w:val="00A537C1"/>
    <w:rsid w:val="00A56742"/>
    <w:rsid w:val="00A60CF5"/>
    <w:rsid w:val="00A61141"/>
    <w:rsid w:val="00A63D79"/>
    <w:rsid w:val="00A7358F"/>
    <w:rsid w:val="00A75CEA"/>
    <w:rsid w:val="00A81816"/>
    <w:rsid w:val="00A90696"/>
    <w:rsid w:val="00A91130"/>
    <w:rsid w:val="00A91822"/>
    <w:rsid w:val="00AA10B1"/>
    <w:rsid w:val="00AB1B7E"/>
    <w:rsid w:val="00AC043F"/>
    <w:rsid w:val="00AD2C57"/>
    <w:rsid w:val="00AF5F03"/>
    <w:rsid w:val="00B03B48"/>
    <w:rsid w:val="00B049CA"/>
    <w:rsid w:val="00B0595E"/>
    <w:rsid w:val="00B16F0B"/>
    <w:rsid w:val="00B20380"/>
    <w:rsid w:val="00B20521"/>
    <w:rsid w:val="00B248BA"/>
    <w:rsid w:val="00B353AF"/>
    <w:rsid w:val="00B457B1"/>
    <w:rsid w:val="00B55519"/>
    <w:rsid w:val="00B55DDE"/>
    <w:rsid w:val="00B6062C"/>
    <w:rsid w:val="00B6447C"/>
    <w:rsid w:val="00B8302A"/>
    <w:rsid w:val="00B830DB"/>
    <w:rsid w:val="00B94732"/>
    <w:rsid w:val="00BB0820"/>
    <w:rsid w:val="00BB0E5B"/>
    <w:rsid w:val="00BB4463"/>
    <w:rsid w:val="00BB6729"/>
    <w:rsid w:val="00BD0423"/>
    <w:rsid w:val="00BD46E7"/>
    <w:rsid w:val="00BD5AF0"/>
    <w:rsid w:val="00BE306B"/>
    <w:rsid w:val="00BF3B8D"/>
    <w:rsid w:val="00C00DD4"/>
    <w:rsid w:val="00C0722D"/>
    <w:rsid w:val="00C12B37"/>
    <w:rsid w:val="00C12F83"/>
    <w:rsid w:val="00C17296"/>
    <w:rsid w:val="00C17E97"/>
    <w:rsid w:val="00C22069"/>
    <w:rsid w:val="00C31623"/>
    <w:rsid w:val="00C31E08"/>
    <w:rsid w:val="00C34D98"/>
    <w:rsid w:val="00C37D16"/>
    <w:rsid w:val="00C508D0"/>
    <w:rsid w:val="00C60C1F"/>
    <w:rsid w:val="00C626F6"/>
    <w:rsid w:val="00C66860"/>
    <w:rsid w:val="00C7219E"/>
    <w:rsid w:val="00C7413D"/>
    <w:rsid w:val="00C974BA"/>
    <w:rsid w:val="00CC3447"/>
    <w:rsid w:val="00CD3A3B"/>
    <w:rsid w:val="00CD4365"/>
    <w:rsid w:val="00CE0CB0"/>
    <w:rsid w:val="00CF12FC"/>
    <w:rsid w:val="00D14888"/>
    <w:rsid w:val="00D15DF2"/>
    <w:rsid w:val="00D17E76"/>
    <w:rsid w:val="00D25078"/>
    <w:rsid w:val="00D25C46"/>
    <w:rsid w:val="00D355C5"/>
    <w:rsid w:val="00D5456A"/>
    <w:rsid w:val="00D55004"/>
    <w:rsid w:val="00D8664D"/>
    <w:rsid w:val="00D86B1D"/>
    <w:rsid w:val="00D87817"/>
    <w:rsid w:val="00D90E98"/>
    <w:rsid w:val="00D95931"/>
    <w:rsid w:val="00DA0A2E"/>
    <w:rsid w:val="00DA65B2"/>
    <w:rsid w:val="00DB0561"/>
    <w:rsid w:val="00DC1B8A"/>
    <w:rsid w:val="00DC1E77"/>
    <w:rsid w:val="00DD06B3"/>
    <w:rsid w:val="00DE29CC"/>
    <w:rsid w:val="00DF26F1"/>
    <w:rsid w:val="00DF2C7E"/>
    <w:rsid w:val="00DF3BDD"/>
    <w:rsid w:val="00DF5C9F"/>
    <w:rsid w:val="00DF6A29"/>
    <w:rsid w:val="00E015E4"/>
    <w:rsid w:val="00E024C0"/>
    <w:rsid w:val="00E04027"/>
    <w:rsid w:val="00E06D43"/>
    <w:rsid w:val="00E100F5"/>
    <w:rsid w:val="00E40CA0"/>
    <w:rsid w:val="00E42904"/>
    <w:rsid w:val="00E45C05"/>
    <w:rsid w:val="00E518A2"/>
    <w:rsid w:val="00E519FB"/>
    <w:rsid w:val="00E6443B"/>
    <w:rsid w:val="00E64816"/>
    <w:rsid w:val="00E64E80"/>
    <w:rsid w:val="00E77564"/>
    <w:rsid w:val="00E81E69"/>
    <w:rsid w:val="00E845C9"/>
    <w:rsid w:val="00E87383"/>
    <w:rsid w:val="00EA0189"/>
    <w:rsid w:val="00EA05F3"/>
    <w:rsid w:val="00EB0AAD"/>
    <w:rsid w:val="00EB1C2D"/>
    <w:rsid w:val="00EB268F"/>
    <w:rsid w:val="00EB51F7"/>
    <w:rsid w:val="00EC7A0E"/>
    <w:rsid w:val="00ED6BDB"/>
    <w:rsid w:val="00EE372A"/>
    <w:rsid w:val="00EE7729"/>
    <w:rsid w:val="00EF2568"/>
    <w:rsid w:val="00F15493"/>
    <w:rsid w:val="00F1705E"/>
    <w:rsid w:val="00F227DB"/>
    <w:rsid w:val="00F31565"/>
    <w:rsid w:val="00F501C3"/>
    <w:rsid w:val="00F71CA9"/>
    <w:rsid w:val="00F811CE"/>
    <w:rsid w:val="00F970E6"/>
    <w:rsid w:val="00FB311D"/>
    <w:rsid w:val="00FB736D"/>
    <w:rsid w:val="00FC0402"/>
    <w:rsid w:val="00FC522A"/>
    <w:rsid w:val="00FF2F3E"/>
    <w:rsid w:val="00FF63C4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50384"/>
  <w15:docId w15:val="{7F8BCB16-1ADB-416C-A0FF-50C90CA0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DDE"/>
    <w:rPr>
      <w:rFonts w:eastAsia="Times New Roman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1705E"/>
    <w:rPr>
      <w:b/>
      <w:bCs/>
    </w:rPr>
  </w:style>
  <w:style w:type="paragraph" w:styleId="PargrafodaLista">
    <w:name w:val="List Paragraph"/>
    <w:basedOn w:val="Normal"/>
    <w:uiPriority w:val="34"/>
    <w:qFormat/>
    <w:rsid w:val="00F1705E"/>
    <w:pPr>
      <w:ind w:left="720"/>
      <w:contextualSpacing/>
    </w:pPr>
    <w:rPr>
      <w:rFonts w:eastAsiaTheme="minorHAnsi"/>
      <w:szCs w:val="2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03AF"/>
    <w:rPr>
      <w:rFonts w:eastAsia="Times New Roman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03AF"/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5D56EE"/>
    <w:pPr>
      <w:tabs>
        <w:tab w:val="left" w:pos="0"/>
        <w:tab w:val="left" w:pos="848"/>
        <w:tab w:val="left" w:pos="1699"/>
        <w:tab w:val="left" w:pos="2550"/>
        <w:tab w:val="left" w:pos="3402"/>
        <w:tab w:val="left" w:pos="4254"/>
        <w:tab w:val="left" w:pos="5102"/>
        <w:tab w:val="left" w:pos="5953"/>
        <w:tab w:val="left" w:pos="6804"/>
        <w:tab w:val="left" w:pos="7656"/>
        <w:tab w:val="left" w:pos="8508"/>
        <w:tab w:val="left" w:pos="9356"/>
      </w:tabs>
      <w:suppressAutoHyphens/>
      <w:ind w:left="1699" w:firstLine="2"/>
      <w:jc w:val="both"/>
    </w:pPr>
    <w:rPr>
      <w:rFonts w:ascii="Arial" w:hAnsi="Arial"/>
      <w:spacing w:val="-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D56EE"/>
    <w:rPr>
      <w:rFonts w:ascii="Arial" w:eastAsia="Times New Roman" w:hAnsi="Arial"/>
      <w:spacing w:val="-2"/>
      <w:szCs w:val="20"/>
      <w:lang w:eastAsia="pt-BR"/>
    </w:rPr>
  </w:style>
  <w:style w:type="paragraph" w:styleId="TextosemFormatao">
    <w:name w:val="Plain Text"/>
    <w:basedOn w:val="Normal"/>
    <w:link w:val="TextosemFormataoChar"/>
    <w:unhideWhenUsed/>
    <w:rsid w:val="005D56EE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5D56E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D73C1"/>
    <w:pPr>
      <w:spacing w:after="120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rsid w:val="006D73C1"/>
    <w:rPr>
      <w:rFonts w:eastAsia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5532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55323"/>
    <w:rPr>
      <w:rFonts w:eastAsia="Times New Roman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15532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155323"/>
    <w:rPr>
      <w:rFonts w:eastAsia="Times New Roman"/>
      <w:szCs w:val="24"/>
      <w:lang w:eastAsia="pt-BR"/>
    </w:rPr>
  </w:style>
  <w:style w:type="paragraph" w:customStyle="1" w:styleId="Corpodetexto21">
    <w:name w:val="Corpo de texto 21"/>
    <w:basedOn w:val="Normal"/>
    <w:rsid w:val="00155323"/>
    <w:pPr>
      <w:overflowPunct w:val="0"/>
      <w:autoSpaceDE w:val="0"/>
      <w:autoSpaceDN w:val="0"/>
      <w:adjustRightInd w:val="0"/>
      <w:ind w:left="4111"/>
      <w:jc w:val="both"/>
      <w:textAlignment w:val="baseline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Escola</dc:creator>
  <cp:lastModifiedBy>Cliente</cp:lastModifiedBy>
  <cp:revision>2</cp:revision>
  <cp:lastPrinted>2025-12-16T11:20:00Z</cp:lastPrinted>
  <dcterms:created xsi:type="dcterms:W3CDTF">2025-12-16T11:20:00Z</dcterms:created>
  <dcterms:modified xsi:type="dcterms:W3CDTF">2025-12-16T11:20:00Z</dcterms:modified>
</cp:coreProperties>
</file>