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E92" w:rsidRPr="00D34C12" w:rsidRDefault="006A72F1" w:rsidP="006A72F1">
      <w:pPr>
        <w:jc w:val="both"/>
        <w:rPr>
          <w:sz w:val="19"/>
          <w:szCs w:val="19"/>
        </w:rPr>
      </w:pPr>
      <w:r>
        <w:rPr>
          <w:b/>
          <w:sz w:val="19"/>
          <w:szCs w:val="19"/>
        </w:rPr>
        <w:t>Ata nº 1502</w:t>
      </w:r>
      <w:r>
        <w:rPr>
          <w:sz w:val="19"/>
          <w:szCs w:val="19"/>
        </w:rPr>
        <w:t xml:space="preserve"> – Ao primeiro (01) dia do mês de setembro de 2025, sob à presidência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Ver. Aldair Guimarães, Ver. </w:t>
      </w:r>
      <w:proofErr w:type="spellStart"/>
      <w:r>
        <w:rPr>
          <w:sz w:val="19"/>
          <w:szCs w:val="19"/>
        </w:rPr>
        <w:t>Darcio</w:t>
      </w:r>
      <w:proofErr w:type="spellEnd"/>
      <w:r>
        <w:rPr>
          <w:sz w:val="19"/>
          <w:szCs w:val="19"/>
        </w:rPr>
        <w:t xml:space="preserve"> Silva da Cunha, Ver. André da Silveira, Ver. Fernando Machado, Ver. </w:t>
      </w:r>
      <w:proofErr w:type="spellStart"/>
      <w:r>
        <w:rPr>
          <w:sz w:val="19"/>
          <w:szCs w:val="19"/>
        </w:rPr>
        <w:t>Volmir</w:t>
      </w:r>
      <w:proofErr w:type="spellEnd"/>
      <w:r>
        <w:rPr>
          <w:sz w:val="19"/>
          <w:szCs w:val="19"/>
        </w:rPr>
        <w:t xml:space="preserve"> Alex Miranda, e Ver. Joel Figueiredo, Adalto Moacir Silva da Silva,  ver. </w:t>
      </w:r>
      <w:proofErr w:type="spellStart"/>
      <w:r>
        <w:rPr>
          <w:sz w:val="19"/>
          <w:szCs w:val="19"/>
        </w:rPr>
        <w:t>Jocelino</w:t>
      </w:r>
      <w:proofErr w:type="spellEnd"/>
      <w:r>
        <w:rPr>
          <w:sz w:val="19"/>
          <w:szCs w:val="19"/>
        </w:rPr>
        <w:t xml:space="preserve"> Correa); Ata nº 1501, aprovada por unanimidade</w:t>
      </w:r>
      <w:r>
        <w:rPr>
          <w:b/>
          <w:sz w:val="19"/>
          <w:szCs w:val="19"/>
        </w:rPr>
        <w:t>. ORDEM DO DIA</w:t>
      </w:r>
      <w:r>
        <w:rPr>
          <w:sz w:val="19"/>
          <w:szCs w:val="19"/>
        </w:rPr>
        <w:t xml:space="preserve">: </w:t>
      </w:r>
      <w:r w:rsidRPr="006A72F1">
        <w:rPr>
          <w:b/>
          <w:sz w:val="19"/>
          <w:szCs w:val="19"/>
        </w:rPr>
        <w:t>Projeto de Lei 119/2025</w:t>
      </w:r>
      <w:r>
        <w:rPr>
          <w:sz w:val="19"/>
          <w:szCs w:val="19"/>
        </w:rPr>
        <w:t xml:space="preserve">, que dispõe sobre abertura de credito adicional especial e dá outras providências; </w:t>
      </w:r>
      <w:r w:rsidRPr="006A72F1">
        <w:rPr>
          <w:b/>
          <w:sz w:val="19"/>
          <w:szCs w:val="19"/>
        </w:rPr>
        <w:t>Moção de Apoio 002/2025</w:t>
      </w:r>
      <w:r>
        <w:rPr>
          <w:sz w:val="19"/>
          <w:szCs w:val="19"/>
        </w:rPr>
        <w:t xml:space="preserve">, em apoio aos usuários do Instituto de Previdência do Estado do Rio Grande do Sul IPE Saúde, com manifestação favorável à realização de uma auditoria em âmbito especial; </w:t>
      </w:r>
      <w:r w:rsidRPr="006A72F1">
        <w:rPr>
          <w:b/>
          <w:sz w:val="19"/>
          <w:szCs w:val="19"/>
        </w:rPr>
        <w:t>Ofício 388/2025</w:t>
      </w:r>
      <w:r>
        <w:rPr>
          <w:sz w:val="19"/>
          <w:szCs w:val="19"/>
        </w:rPr>
        <w:t xml:space="preserve">, em agradecimento ao Presidente deste Legislativo pelo apoio concedido para a participação da equipe do Café de </w:t>
      </w:r>
      <w:proofErr w:type="spellStart"/>
      <w:r>
        <w:rPr>
          <w:sz w:val="19"/>
          <w:szCs w:val="19"/>
        </w:rPr>
        <w:t>Cambona</w:t>
      </w:r>
      <w:proofErr w:type="spellEnd"/>
      <w:r>
        <w:rPr>
          <w:sz w:val="19"/>
          <w:szCs w:val="19"/>
        </w:rPr>
        <w:t xml:space="preserve"> na </w:t>
      </w:r>
      <w:proofErr w:type="spellStart"/>
      <w:r>
        <w:rPr>
          <w:sz w:val="19"/>
          <w:szCs w:val="19"/>
        </w:rPr>
        <w:t>Expointer</w:t>
      </w:r>
      <w:proofErr w:type="spellEnd"/>
      <w:r>
        <w:rPr>
          <w:sz w:val="19"/>
          <w:szCs w:val="19"/>
        </w:rPr>
        <w:t xml:space="preserve"> 2025</w:t>
      </w:r>
      <w:r w:rsidRPr="006A72F1">
        <w:rPr>
          <w:sz w:val="19"/>
          <w:szCs w:val="19"/>
        </w:rPr>
        <w:t>;</w:t>
      </w:r>
      <w:r w:rsidRPr="006A72F1">
        <w:rPr>
          <w:b/>
          <w:sz w:val="19"/>
          <w:szCs w:val="19"/>
        </w:rPr>
        <w:t xml:space="preserve"> Convite para reunião do COMUDE</w:t>
      </w:r>
      <w:r>
        <w:rPr>
          <w:sz w:val="19"/>
          <w:szCs w:val="19"/>
        </w:rPr>
        <w:t xml:space="preserve">, que ocorrerá no dia 08 de setembro de 2025 na Câmara Municipal de Vereadores; </w:t>
      </w:r>
      <w:r w:rsidRPr="006A72F1">
        <w:rPr>
          <w:b/>
          <w:sz w:val="19"/>
          <w:szCs w:val="19"/>
        </w:rPr>
        <w:t>Parecer 60/2025</w:t>
      </w:r>
      <w:r>
        <w:rPr>
          <w:sz w:val="19"/>
          <w:szCs w:val="19"/>
        </w:rPr>
        <w:t xml:space="preserve"> da Comissão Permanente de Legislação, Justiça e Redação Final, de matéria Projetos de Lei 113 e 114/2025, de autoria do Poder Executivo, em que todos os fotos foram favoráveis/de acordo;  </w:t>
      </w:r>
      <w:r w:rsidRPr="006A72F1">
        <w:rPr>
          <w:b/>
          <w:sz w:val="19"/>
          <w:szCs w:val="19"/>
        </w:rPr>
        <w:t>Parecer 61/2025</w:t>
      </w:r>
      <w:r>
        <w:rPr>
          <w:sz w:val="19"/>
          <w:szCs w:val="19"/>
        </w:rPr>
        <w:t xml:space="preserve"> da Comissão Permanente de Legislação, Justiça e Redação Final, de matéria Projeto de Lei 115/2025, de autoria do Poder Executivo, em que todos os fotos foram favoráveis/de acordo; </w:t>
      </w:r>
      <w:r w:rsidR="00A95FDD" w:rsidRPr="00A95FDD">
        <w:rPr>
          <w:b/>
          <w:sz w:val="19"/>
          <w:szCs w:val="19"/>
        </w:rPr>
        <w:t>Parecer 62</w:t>
      </w:r>
      <w:r w:rsidRPr="00A95FDD">
        <w:rPr>
          <w:b/>
          <w:sz w:val="19"/>
          <w:szCs w:val="19"/>
        </w:rPr>
        <w:t>/2025</w:t>
      </w:r>
      <w:r>
        <w:rPr>
          <w:sz w:val="19"/>
          <w:szCs w:val="19"/>
        </w:rPr>
        <w:t xml:space="preserve"> da Comissão Permanente de Legislação, Justiça e Re</w:t>
      </w:r>
      <w:r w:rsidR="00A95FDD">
        <w:rPr>
          <w:sz w:val="19"/>
          <w:szCs w:val="19"/>
        </w:rPr>
        <w:t>dação Final, de matéria Projeto de Lei 116</w:t>
      </w:r>
      <w:r>
        <w:rPr>
          <w:sz w:val="19"/>
          <w:szCs w:val="19"/>
        </w:rPr>
        <w:t>/2025, de autoria do Poder Executivo, em que todos os fotos foram favoráveis/de acordo</w:t>
      </w:r>
      <w:r w:rsidR="00A95FDD">
        <w:rPr>
          <w:sz w:val="19"/>
          <w:szCs w:val="19"/>
        </w:rPr>
        <w:t xml:space="preserve">; </w:t>
      </w:r>
      <w:r w:rsidR="00A95FDD" w:rsidRPr="00A95FDD">
        <w:rPr>
          <w:b/>
          <w:sz w:val="19"/>
          <w:szCs w:val="19"/>
        </w:rPr>
        <w:t>Parecer 63/2025</w:t>
      </w:r>
      <w:r w:rsidR="00A95FDD">
        <w:rPr>
          <w:sz w:val="19"/>
          <w:szCs w:val="19"/>
        </w:rPr>
        <w:t xml:space="preserve"> da Comissão Permanente de Legislação, Justiça e Redação Final, de matéria Projeto de Lei 117/2025, de autoria do Poder Executivo, em que todos os fotos foram favoráveis/de acordo; </w:t>
      </w:r>
      <w:r w:rsidR="00A95FDD" w:rsidRPr="00A95FDD">
        <w:rPr>
          <w:b/>
          <w:sz w:val="19"/>
          <w:szCs w:val="19"/>
        </w:rPr>
        <w:t>Parecer 64/2025</w:t>
      </w:r>
      <w:r w:rsidR="00A95FDD">
        <w:rPr>
          <w:sz w:val="19"/>
          <w:szCs w:val="19"/>
        </w:rPr>
        <w:t xml:space="preserve"> da Comissão Permanente de Legislação, Justiça e Redação Final, de matéria Projeto de Lei 118/2025, de autoria do Poder Executivo, em que todos os fotos foram favoráveis/de acordo; </w:t>
      </w:r>
      <w:r w:rsidR="00A95FDD" w:rsidRPr="00A95FDD">
        <w:rPr>
          <w:b/>
          <w:sz w:val="19"/>
          <w:szCs w:val="19"/>
        </w:rPr>
        <w:t>Parecer 21/2025</w:t>
      </w:r>
      <w:r w:rsidR="00A95FDD">
        <w:rPr>
          <w:sz w:val="19"/>
          <w:szCs w:val="19"/>
        </w:rPr>
        <w:t xml:space="preserve"> da Comissão Permanente de Infraestrutura e Desenvolvimento Local, de matéria Projeto de Lei 115/2025, de autoria do Poder Executivo, em que todos os fotos foram favoráveis/de acordo;</w:t>
      </w:r>
      <w:r w:rsidR="00A95FDD" w:rsidRPr="00A95FDD">
        <w:rPr>
          <w:sz w:val="19"/>
          <w:szCs w:val="19"/>
        </w:rPr>
        <w:t xml:space="preserve"> </w:t>
      </w:r>
      <w:r w:rsidR="00A95FDD" w:rsidRPr="00A95FDD">
        <w:rPr>
          <w:b/>
          <w:sz w:val="19"/>
          <w:szCs w:val="19"/>
        </w:rPr>
        <w:t>Parecer 22/2025</w:t>
      </w:r>
      <w:r w:rsidR="00A95FDD">
        <w:rPr>
          <w:sz w:val="19"/>
          <w:szCs w:val="19"/>
        </w:rPr>
        <w:t xml:space="preserve"> da Comissão Permanente de Infraestrutura e Desenvolvimento Local, de matéria Projetos de Lei 113 e 114/2025, de autoria do Poder Executivo, em que todos os fotos foram favoráveis/de acordo;</w:t>
      </w:r>
      <w:r w:rsidR="00A95FDD" w:rsidRPr="00A95FDD">
        <w:rPr>
          <w:sz w:val="19"/>
          <w:szCs w:val="19"/>
        </w:rPr>
        <w:t xml:space="preserve"> </w:t>
      </w:r>
      <w:r w:rsidR="00A95FDD" w:rsidRPr="00A95FDD">
        <w:rPr>
          <w:b/>
          <w:sz w:val="19"/>
          <w:szCs w:val="19"/>
        </w:rPr>
        <w:t>Parecer 23/2025</w:t>
      </w:r>
      <w:r w:rsidR="00A95FDD">
        <w:rPr>
          <w:sz w:val="19"/>
          <w:szCs w:val="19"/>
        </w:rPr>
        <w:t xml:space="preserve"> da Comissão Permanente de Infraestrutura e Desenvolvimento Local, de matéria Projeto de Lei 117/2025, de autoria do Poder Executivo, em que todos os fotos foram favoráveis/de acordo;</w:t>
      </w:r>
      <w:r w:rsidR="00A95FDD" w:rsidRPr="00A95FDD">
        <w:rPr>
          <w:sz w:val="19"/>
          <w:szCs w:val="19"/>
        </w:rPr>
        <w:t xml:space="preserve"> </w:t>
      </w:r>
      <w:r w:rsidR="00A95FDD" w:rsidRPr="00A95FDD">
        <w:rPr>
          <w:b/>
          <w:sz w:val="19"/>
          <w:szCs w:val="19"/>
        </w:rPr>
        <w:t>Parecer 24/2025</w:t>
      </w:r>
      <w:r w:rsidR="00A95FDD">
        <w:rPr>
          <w:sz w:val="19"/>
          <w:szCs w:val="19"/>
        </w:rPr>
        <w:t xml:space="preserve"> da Comissão Permanente de Infraestrutura e Desenvolvimento Local, de matéria Projeto de Lei 118/2025, de autoria do Poder Executivo, em que todos os fotos foram favoráveis/de acordo; </w:t>
      </w:r>
      <w:r w:rsidR="00A95FDD" w:rsidRPr="00A95FDD">
        <w:rPr>
          <w:b/>
          <w:sz w:val="19"/>
          <w:szCs w:val="19"/>
        </w:rPr>
        <w:t>Parecer 26/2025</w:t>
      </w:r>
      <w:r w:rsidR="00A95FDD">
        <w:rPr>
          <w:sz w:val="19"/>
          <w:szCs w:val="19"/>
        </w:rPr>
        <w:t xml:space="preserve"> da Comissão Permanente de Finanças, Orçamento e Contas Públicas, de matéria Projeto de Lei 116/2025, de autoria do Poder Executivo, em que todos os fotos foram favoráveis/de acordo. Foram lidos os pareceres jurídicos dos respectivos Projetos. </w:t>
      </w:r>
      <w:r w:rsidR="00A95FDD" w:rsidRPr="00A95FDD">
        <w:rPr>
          <w:b/>
          <w:sz w:val="19"/>
          <w:szCs w:val="19"/>
        </w:rPr>
        <w:t>ESPAÇO DE LIDERANÇA</w:t>
      </w:r>
      <w:r w:rsidR="00A95FDD">
        <w:rPr>
          <w:sz w:val="19"/>
          <w:szCs w:val="19"/>
        </w:rPr>
        <w:t xml:space="preserve">. Não houveram manifestações neste espaço. </w:t>
      </w:r>
      <w:r w:rsidR="00A95FDD" w:rsidRPr="00A95FDD">
        <w:rPr>
          <w:b/>
          <w:sz w:val="19"/>
          <w:szCs w:val="19"/>
        </w:rPr>
        <w:t>VOTAÇÃO DE PARECERES</w:t>
      </w:r>
      <w:r w:rsidR="00A95FDD">
        <w:rPr>
          <w:sz w:val="19"/>
          <w:szCs w:val="19"/>
        </w:rPr>
        <w:t xml:space="preserve">: </w:t>
      </w:r>
      <w:r w:rsidR="00A95FDD" w:rsidRPr="00A95FDD">
        <w:rPr>
          <w:sz w:val="19"/>
          <w:szCs w:val="19"/>
        </w:rPr>
        <w:t>Parecer 60/2025 da Comissão Permanente de Legislação, Justiça e Redação Final</w:t>
      </w:r>
      <w:r w:rsidR="00A95FDD">
        <w:rPr>
          <w:sz w:val="19"/>
          <w:szCs w:val="19"/>
        </w:rPr>
        <w:t>: aprovado por unanimidade; Parecer 61</w:t>
      </w:r>
      <w:r w:rsidR="00A95FDD" w:rsidRPr="00A95FDD">
        <w:rPr>
          <w:sz w:val="19"/>
          <w:szCs w:val="19"/>
        </w:rPr>
        <w:t>/2025 da Comissão Permanente de Legislação, Justiça e Redação Final</w:t>
      </w:r>
      <w:r w:rsidR="00A95FDD">
        <w:rPr>
          <w:sz w:val="19"/>
          <w:szCs w:val="19"/>
        </w:rPr>
        <w:t>: aprovado por unanimidade; Parecer 62</w:t>
      </w:r>
      <w:r w:rsidR="00A95FDD" w:rsidRPr="00A95FDD">
        <w:rPr>
          <w:sz w:val="19"/>
          <w:szCs w:val="19"/>
        </w:rPr>
        <w:t>/2025 da Comissão Permanente de Legislação, Justiça e Redação Final</w:t>
      </w:r>
      <w:r w:rsidR="00A95FDD">
        <w:rPr>
          <w:sz w:val="19"/>
          <w:szCs w:val="19"/>
        </w:rPr>
        <w:t>: aprovado por unanimidade; Parecer 63</w:t>
      </w:r>
      <w:r w:rsidR="00A95FDD" w:rsidRPr="00A95FDD">
        <w:rPr>
          <w:sz w:val="19"/>
          <w:szCs w:val="19"/>
        </w:rPr>
        <w:t>/2025 da Comissão Permanente de Legislação, Justiça e Redação Final</w:t>
      </w:r>
      <w:r w:rsidR="00A95FDD">
        <w:rPr>
          <w:sz w:val="19"/>
          <w:szCs w:val="19"/>
        </w:rPr>
        <w:t>: aprovado por unanimidade; Parecer 64</w:t>
      </w:r>
      <w:r w:rsidR="00A95FDD" w:rsidRPr="00A95FDD">
        <w:rPr>
          <w:sz w:val="19"/>
          <w:szCs w:val="19"/>
        </w:rPr>
        <w:t>/2025 da Comissão Permanente de Legislação, Justiça e Redação Final</w:t>
      </w:r>
      <w:r w:rsidR="00A95FDD">
        <w:rPr>
          <w:sz w:val="19"/>
          <w:szCs w:val="19"/>
        </w:rPr>
        <w:t xml:space="preserve">: aprovado por unanimidade; </w:t>
      </w:r>
      <w:r w:rsidR="00A95FDD" w:rsidRPr="00A95FDD">
        <w:rPr>
          <w:sz w:val="19"/>
          <w:szCs w:val="19"/>
        </w:rPr>
        <w:t>Parecer 21/2025 da Comissão Permanente de Infraestrutura e Desenvolvimento Local: aprovado por unanimidade; Parecer 22/2025 da Comissão Permanente de Infraestrutura e Desenvolvimento Local: aprovado por unanimidade; Parecer 23/2025 da Comissão Permanente de Infraestrutura e Desenvolvimento Local: aprovado por unanimidade; Parecer 24/2025 da Comissão Permanente de Infraestrutura e Desenvolvimento Local: aprovado por unanimidade; Parecer 26/2025 da Comissão Permanente de Finanças, Orçamento e Contas Públicas: aprovado por unanimidade.</w:t>
      </w:r>
      <w:r w:rsidR="00A95FDD">
        <w:rPr>
          <w:sz w:val="19"/>
          <w:szCs w:val="19"/>
        </w:rPr>
        <w:t xml:space="preserve"> </w:t>
      </w:r>
      <w:r w:rsidR="00A95FDD" w:rsidRPr="00845B75">
        <w:rPr>
          <w:b/>
          <w:sz w:val="19"/>
          <w:szCs w:val="19"/>
        </w:rPr>
        <w:t>VOTAÇÃO DOS PROJETOS DE LEI</w:t>
      </w:r>
      <w:r w:rsidR="00A95FDD">
        <w:rPr>
          <w:sz w:val="19"/>
          <w:szCs w:val="19"/>
        </w:rPr>
        <w:t xml:space="preserve">: Projetos de Lei do Poder Executivo </w:t>
      </w:r>
      <w:proofErr w:type="spellStart"/>
      <w:r w:rsidR="00A95FDD">
        <w:rPr>
          <w:sz w:val="19"/>
          <w:szCs w:val="19"/>
        </w:rPr>
        <w:t>nºs</w:t>
      </w:r>
      <w:proofErr w:type="spellEnd"/>
      <w:r w:rsidR="00A95FDD">
        <w:rPr>
          <w:sz w:val="19"/>
          <w:szCs w:val="19"/>
        </w:rPr>
        <w:t xml:space="preserve"> 113, 114, 115, 116, 117 e 118/2025: aprovados por unanimidade. Os Projetos 112/2025 e 119/2025 estão baixados na Comissão competente e serão apreciados na próxima Sessão Ordinária. </w:t>
      </w:r>
      <w:r w:rsidR="00845B75" w:rsidRPr="00845B75">
        <w:rPr>
          <w:b/>
          <w:sz w:val="19"/>
          <w:szCs w:val="19"/>
        </w:rPr>
        <w:t>GRANDE EXPEDIENTE</w:t>
      </w:r>
      <w:r w:rsidR="00845B75">
        <w:rPr>
          <w:sz w:val="19"/>
          <w:szCs w:val="19"/>
        </w:rPr>
        <w:t xml:space="preserve">. </w:t>
      </w:r>
      <w:r w:rsidR="00845B75" w:rsidRPr="00D34C12">
        <w:rPr>
          <w:b/>
          <w:sz w:val="19"/>
          <w:szCs w:val="19"/>
        </w:rPr>
        <w:t>Ver. André da Silveira</w:t>
      </w:r>
      <w:r w:rsidR="00845B75">
        <w:rPr>
          <w:sz w:val="19"/>
          <w:szCs w:val="19"/>
        </w:rPr>
        <w:t xml:space="preserve"> saudou todos os presentes, colegas vereadores, funcionários da Casa, e aqueles que assistem através das redes sociais. Agradeceu a Deus por ter saúde e poder participar de mais uma reunião na Câmara de Vereadores, e pediu por saúde para todos os colegas. Agradeceu a Secretaria do Marcio </w:t>
      </w:r>
      <w:proofErr w:type="spellStart"/>
      <w:r w:rsidR="00845B75">
        <w:rPr>
          <w:sz w:val="19"/>
          <w:szCs w:val="19"/>
        </w:rPr>
        <w:t>Biolchi</w:t>
      </w:r>
      <w:proofErr w:type="spellEnd"/>
      <w:r w:rsidR="00845B75">
        <w:rPr>
          <w:sz w:val="19"/>
          <w:szCs w:val="19"/>
        </w:rPr>
        <w:t xml:space="preserve">, a Cris, e o Romano, que se empenharam na cedência/doação da retroescavadeira, e lhe trouxeram o oficio, que em cinco anos não pode ser vendida nem leiloada, e após passar esse tempo é da prefeitura. Que é uma boa máquina, só tem alguns reparos que precisam ser feitos. Também agradeceu a Ana Paula e o Clair, que deram o ponta pé inicial, e como a Ana Paula não conseguiu se reeleger para vereadora, pois as pessoas não dão valor para quem trabalha, e aconteceu de não se eleger, mas trouxe conquistas para São Nicolau. Disse estar um pouco magoado com essa situação, pois disse que se empenhou, levou oficio e foi atrás dessa máquina, junto dos vereadores Neco e Miguel na última ida a Porto Alegre, que foram lá fazer uma vistoria e ver se valia a pena, inclusive olharam mais carros para tentar conseguir, e acharam que era viável para São Nicolau, pois nosso município tem carência de máquina. </w:t>
      </w:r>
      <w:r w:rsidR="00845B75">
        <w:rPr>
          <w:sz w:val="19"/>
          <w:szCs w:val="19"/>
        </w:rPr>
        <w:lastRenderedPageBreak/>
        <w:t>Que como a prefeitura não tinha dinheiro para pagar um caminhão prancha para trazer essa retroescavadeira o Presidente Miguel, representando todos, repassou o dinheiro para trazer, e para a sua surpresa, chegou na quinta-feira no pátio da prefeitura e não lembraram que também estava trabalhando por isso, e que tem mais pessoas que deveriam ter sido avisadas, e que por isso ficou muito magoado e espera que não aconteça mais</w:t>
      </w:r>
      <w:r w:rsidR="000B0EC5">
        <w:rPr>
          <w:sz w:val="19"/>
          <w:szCs w:val="19"/>
        </w:rPr>
        <w:t xml:space="preserve">, poia vai cruzando os braços, e que quando tem de ser dito, ele fala. Que estão fazendo o que podem pra ajudar, votando tudo, mesmo que </w:t>
      </w:r>
      <w:proofErr w:type="spellStart"/>
      <w:r w:rsidR="000B0EC5">
        <w:rPr>
          <w:sz w:val="19"/>
          <w:szCs w:val="19"/>
        </w:rPr>
        <w:t>guela</w:t>
      </w:r>
      <w:proofErr w:type="spellEnd"/>
      <w:r w:rsidR="000B0EC5">
        <w:rPr>
          <w:sz w:val="19"/>
          <w:szCs w:val="19"/>
        </w:rPr>
        <w:t xml:space="preserve"> abaixo, para ajudar o município, e que estão tentando ajudar mas está faltando parceria. Disse que isso já havia acontecido uma vez, que a Ana Paula conseguiu uma academia para a praça, e foi inaugurada no dia em que ela estava em Porto Alegre, e disse que isso tem que mudar, tem que valorizar mais os vereadores, pois a prefeitura depende muito deles. Por fim, agradeceu, e desejou que o povo de São Nicolau faça o bom uso dessa máquina, que será muito útil para o município, e disse que dessa forma ninguém cresce, que quem peleia atrás de recursos e coisas para o município devem ser divulgados. Desejou uma boa e abençoada semana de trabalho a todos. </w:t>
      </w:r>
      <w:r w:rsidR="000B0EC5" w:rsidRPr="000B0EC5">
        <w:rPr>
          <w:b/>
          <w:sz w:val="19"/>
          <w:szCs w:val="19"/>
        </w:rPr>
        <w:t xml:space="preserve">Ver. </w:t>
      </w:r>
      <w:proofErr w:type="spellStart"/>
      <w:r w:rsidR="000B0EC5" w:rsidRPr="000B0EC5">
        <w:rPr>
          <w:b/>
          <w:sz w:val="19"/>
          <w:szCs w:val="19"/>
        </w:rPr>
        <w:t>Volmir</w:t>
      </w:r>
      <w:proofErr w:type="spellEnd"/>
      <w:r w:rsidR="000B0EC5" w:rsidRPr="000B0EC5">
        <w:rPr>
          <w:b/>
          <w:sz w:val="19"/>
          <w:szCs w:val="19"/>
        </w:rPr>
        <w:t xml:space="preserve"> Alex</w:t>
      </w:r>
      <w:r w:rsidR="000B0EC5">
        <w:rPr>
          <w:sz w:val="19"/>
          <w:szCs w:val="19"/>
        </w:rPr>
        <w:t xml:space="preserve"> não manifestou-se. </w:t>
      </w:r>
      <w:r w:rsidR="000B0EC5" w:rsidRPr="000B0EC5">
        <w:rPr>
          <w:b/>
          <w:sz w:val="19"/>
          <w:szCs w:val="19"/>
        </w:rPr>
        <w:t>Ver. Joel Figueiredo</w:t>
      </w:r>
      <w:r w:rsidR="000B0EC5">
        <w:rPr>
          <w:sz w:val="19"/>
          <w:szCs w:val="19"/>
        </w:rPr>
        <w:t xml:space="preserve"> não manifestou-se. </w:t>
      </w:r>
      <w:r w:rsidR="000B0EC5" w:rsidRPr="000B0EC5">
        <w:rPr>
          <w:b/>
          <w:sz w:val="19"/>
          <w:szCs w:val="19"/>
        </w:rPr>
        <w:t xml:space="preserve">Ver. </w:t>
      </w:r>
      <w:proofErr w:type="spellStart"/>
      <w:r w:rsidR="000B0EC5" w:rsidRPr="000B0EC5">
        <w:rPr>
          <w:b/>
          <w:sz w:val="19"/>
          <w:szCs w:val="19"/>
        </w:rPr>
        <w:t>Darcio</w:t>
      </w:r>
      <w:proofErr w:type="spellEnd"/>
      <w:r w:rsidR="000B0EC5" w:rsidRPr="000B0EC5">
        <w:rPr>
          <w:b/>
          <w:sz w:val="19"/>
          <w:szCs w:val="19"/>
        </w:rPr>
        <w:t xml:space="preserve"> Cunha</w:t>
      </w:r>
      <w:r w:rsidR="000B0EC5">
        <w:rPr>
          <w:sz w:val="19"/>
          <w:szCs w:val="19"/>
        </w:rPr>
        <w:t xml:space="preserve"> cumprimentou todos que estavam presentes, colegas vereadores, funcionários desta Casa, e a todos que escutam e assistem através do </w:t>
      </w:r>
      <w:proofErr w:type="spellStart"/>
      <w:r w:rsidR="000B0EC5">
        <w:rPr>
          <w:sz w:val="19"/>
          <w:szCs w:val="19"/>
        </w:rPr>
        <w:t>Facebook</w:t>
      </w:r>
      <w:proofErr w:type="spellEnd"/>
      <w:r w:rsidR="000B0EC5">
        <w:rPr>
          <w:sz w:val="19"/>
          <w:szCs w:val="19"/>
        </w:rPr>
        <w:t xml:space="preserve"> e Rádio Nova Canção. Na oportunidade, agradeceu aos colegas pela aprovação de sua Moção de Apoio, em apoio ao IPE Saúde, pois a situação deles é a mesma que atravessa o INSS, o IPE, estão na mesma situação, com atendimentos precários e a arrecadação é grande, e que essa Moção de Apoio é em nome de todos os colegas vereadores, que todos assinaram e estão envolvidos à favor dos beneficiários do IPE. Ainda, fez um esclarecimento, pois como diz a música do </w:t>
      </w:r>
      <w:proofErr w:type="spellStart"/>
      <w:r w:rsidR="000B0EC5">
        <w:rPr>
          <w:sz w:val="19"/>
          <w:szCs w:val="19"/>
        </w:rPr>
        <w:t>Bidinho</w:t>
      </w:r>
      <w:proofErr w:type="spellEnd"/>
      <w:r w:rsidR="000B0EC5">
        <w:rPr>
          <w:sz w:val="19"/>
          <w:szCs w:val="19"/>
        </w:rPr>
        <w:t xml:space="preserve">, tem aquelas línguas de trapo que saem fazer comentários pelas ruas, e não escutam as coisas direito, não decifram as coisas direito e saem falando. Usou as palavras que o vereador Moacir usou aqui na sessão passada, disse que pediu ao vereador Neco para que fosse na prefeitura falar com o Secretário para que fosse feito o serviço, que foi o único argumento que ele usou com seu nome, pois depois ele se referiu que não iria lá na prefeitura pedir para fazer o serviço e nem ia lamber bota de Secretário, então para esse cidadão que anda falando nas ruas, ele não disse que não lamberia suas botas, </w:t>
      </w:r>
      <w:r w:rsidR="00802F1A">
        <w:rPr>
          <w:sz w:val="19"/>
          <w:szCs w:val="19"/>
        </w:rPr>
        <w:t xml:space="preserve">que não usou esses termos de maneira nenhuma, pois jamais chegaria ao ponto de trocar palavras dessa situação. Ainda, disse que perguntou ao cidadão se assistiu a sessão inteira, e o mesmo respondeu que não, pois havia saído do ar a rádio, e como que escuta umas coisas depois sai do ar. E que fica aqui seu esclarecimento, pois não gosta de usar de palavras para fazer resposta para os outros, pois jamais quer que essa Casa se torne em como era antigamente, e que se continuar não respondendo, as coisas se agravam mais e vão aumentando, e por isso está esclarecendo e cortando esse assunto. Que primeiro de tudo assistam e excutem a transmissão que está sendo feito para que os fatos não sejam desdobrados. Por fim, agradeceu e despediu-se. </w:t>
      </w:r>
      <w:r w:rsidR="00802F1A" w:rsidRPr="00D34C12">
        <w:rPr>
          <w:b/>
          <w:sz w:val="19"/>
          <w:szCs w:val="19"/>
        </w:rPr>
        <w:t xml:space="preserve">Ver. </w:t>
      </w:r>
      <w:proofErr w:type="spellStart"/>
      <w:r w:rsidR="00802F1A" w:rsidRPr="00D34C12">
        <w:rPr>
          <w:b/>
          <w:sz w:val="19"/>
          <w:szCs w:val="19"/>
        </w:rPr>
        <w:t>Jocelino</w:t>
      </w:r>
      <w:proofErr w:type="spellEnd"/>
      <w:r w:rsidR="00802F1A" w:rsidRPr="00D34C12">
        <w:rPr>
          <w:b/>
          <w:sz w:val="19"/>
          <w:szCs w:val="19"/>
        </w:rPr>
        <w:t xml:space="preserve"> Correa</w:t>
      </w:r>
      <w:r w:rsidR="00802F1A">
        <w:rPr>
          <w:sz w:val="19"/>
          <w:szCs w:val="19"/>
        </w:rPr>
        <w:t xml:space="preserve"> não manifestou-se. Ver. </w:t>
      </w:r>
      <w:r w:rsidR="00802F1A" w:rsidRPr="00D34C12">
        <w:rPr>
          <w:b/>
          <w:sz w:val="19"/>
          <w:szCs w:val="19"/>
        </w:rPr>
        <w:t>Adalto Moacir</w:t>
      </w:r>
      <w:r w:rsidR="00802F1A">
        <w:rPr>
          <w:sz w:val="19"/>
          <w:szCs w:val="19"/>
        </w:rPr>
        <w:t xml:space="preserve"> não manifestou-se</w:t>
      </w:r>
      <w:r w:rsidR="00802F1A" w:rsidRPr="00D34C12">
        <w:rPr>
          <w:b/>
          <w:sz w:val="19"/>
          <w:szCs w:val="19"/>
        </w:rPr>
        <w:t>. Ver. Fernando dos Santos Machado</w:t>
      </w:r>
      <w:r w:rsidR="00802F1A">
        <w:rPr>
          <w:sz w:val="19"/>
          <w:szCs w:val="19"/>
        </w:rPr>
        <w:t xml:space="preserve"> não manifestou-se.</w:t>
      </w:r>
      <w:r w:rsidR="00D34C12">
        <w:rPr>
          <w:sz w:val="19"/>
          <w:szCs w:val="19"/>
        </w:rPr>
        <w:t xml:space="preserve"> </w:t>
      </w:r>
      <w:r w:rsidR="00D34C12" w:rsidRPr="00D34C12">
        <w:rPr>
          <w:b/>
          <w:sz w:val="19"/>
          <w:szCs w:val="19"/>
        </w:rPr>
        <w:t xml:space="preserve">Ver. Presidente Miguel </w:t>
      </w:r>
      <w:proofErr w:type="spellStart"/>
      <w:r w:rsidR="00D34C12" w:rsidRPr="00D34C12">
        <w:rPr>
          <w:b/>
          <w:sz w:val="19"/>
          <w:szCs w:val="19"/>
        </w:rPr>
        <w:t>Daunheimer</w:t>
      </w:r>
      <w:proofErr w:type="spellEnd"/>
      <w:r w:rsidR="00D34C12" w:rsidRPr="00D34C12">
        <w:rPr>
          <w:b/>
          <w:sz w:val="19"/>
          <w:szCs w:val="19"/>
        </w:rPr>
        <w:t xml:space="preserve"> </w:t>
      </w:r>
      <w:proofErr w:type="spellStart"/>
      <w:r w:rsidR="00D34C12" w:rsidRPr="00D34C12">
        <w:rPr>
          <w:b/>
          <w:sz w:val="19"/>
          <w:szCs w:val="19"/>
        </w:rPr>
        <w:t>Schuquel</w:t>
      </w:r>
      <w:proofErr w:type="spellEnd"/>
      <w:r w:rsidR="00D34C12">
        <w:rPr>
          <w:sz w:val="19"/>
          <w:szCs w:val="19"/>
        </w:rPr>
        <w:t xml:space="preserve"> saudou a todos, falou dos Projetos, que foram todos aprovados por unanimidade, e que isso prova cada vez mais o conhecimento e parceria dos colegas nesta Casa, todos trabalhando unidos, e agradeceu aos colegas pelo bom entendimento. Que está chegando quase ao final deste mandato, e agradeceu aos colegas pela parceria e respeito. Que sempre disse que enquanto estiver nessa casa, se depender dele, continuarão trabalhando todos unidos pelo certo, e mesmo com pensamentos diferentes, todos trabalham com respeito, ele que é de família humilde, gosta disso, e que é motivo de orgulho para ele essa parceria e respeito, pois há alguns anos atrás vinha visitar esta Casa e era vergonhoso, parece que não queriam trabalhar, e sim brigar, e que graças a Deus isso mudou bastante, e vai continuar. Na oportunidade, falou que no último final de semana era para ter ido acompanhar o pessoal na </w:t>
      </w:r>
      <w:proofErr w:type="spellStart"/>
      <w:r w:rsidR="00D34C12">
        <w:rPr>
          <w:sz w:val="19"/>
          <w:szCs w:val="19"/>
        </w:rPr>
        <w:t>Expointer</w:t>
      </w:r>
      <w:proofErr w:type="spellEnd"/>
      <w:r w:rsidR="00D34C12">
        <w:rPr>
          <w:sz w:val="19"/>
          <w:szCs w:val="19"/>
        </w:rPr>
        <w:t xml:space="preserve"> e não foi pois tinha compromissos na cidade. Que no sábado acompanhou a patroa do CTG </w:t>
      </w:r>
      <w:proofErr w:type="spellStart"/>
      <w:r w:rsidR="00D34C12">
        <w:rPr>
          <w:sz w:val="19"/>
          <w:szCs w:val="19"/>
        </w:rPr>
        <w:t>Marlize</w:t>
      </w:r>
      <w:proofErr w:type="spellEnd"/>
      <w:r w:rsidR="00D34C12">
        <w:rPr>
          <w:sz w:val="19"/>
          <w:szCs w:val="19"/>
        </w:rPr>
        <w:t xml:space="preserve"> e o vice patrão Henrique </w:t>
      </w:r>
      <w:proofErr w:type="spellStart"/>
      <w:r w:rsidR="00D34C12">
        <w:rPr>
          <w:sz w:val="19"/>
          <w:szCs w:val="19"/>
        </w:rPr>
        <w:t>Schuquel</w:t>
      </w:r>
      <w:proofErr w:type="spellEnd"/>
      <w:r w:rsidR="00D34C12">
        <w:rPr>
          <w:sz w:val="19"/>
          <w:szCs w:val="19"/>
        </w:rPr>
        <w:t xml:space="preserve"> e mais alguns membros da </w:t>
      </w:r>
      <w:proofErr w:type="spellStart"/>
      <w:r w:rsidR="00D34C12">
        <w:rPr>
          <w:sz w:val="19"/>
          <w:szCs w:val="19"/>
        </w:rPr>
        <w:t>Patronagem</w:t>
      </w:r>
      <w:proofErr w:type="spellEnd"/>
      <w:r w:rsidR="00D34C12">
        <w:rPr>
          <w:sz w:val="19"/>
          <w:szCs w:val="19"/>
        </w:rPr>
        <w:t xml:space="preserve"> na reabertura do CTG de São Sebastião, CTG Herança Gaudéria, e que se fez presente almoçando com eles, e que foi um ótimo acolhimento, evento bonito. Que na parte da noite foi também novamente com a patroa do CTG no baile do Piquete Herança Gaudéria, um baile muito bem organizado, e parabenizou esse Piquete que está iniciando. Que estava tudo muito bom, tudo muito tranquilo e na paz, e desejou êxito ao Piquete nesta trajetória.  Que no dia de ontem esteve novamente com a Patroa e o Vice Patrão do CTG participando do aniversário do Salão Nereu Batista, no Bairro Boa Esperança, que almoçou lá e estava tudo muito bom, um belo evento e uma bela recepção, e parabenizou a equipe da diretoria do bairro pelo bom trabalho que desenvolvem pelo Salão, fundado pelo saudoso Nereu Batista, sempre fazendo belos eventos e caridade, e que ele sempre foi parceiro dessas entidades, e colocou-se à disposição no que puder ajudar. Por fim, desejou uma semana abençoada a todos os colegas, familiares, funcionários da Casa e comunidade em geral. Uma boa semana a todos. </w:t>
      </w:r>
      <w:r w:rsidR="00D34C12" w:rsidRPr="0054615B">
        <w:rPr>
          <w:sz w:val="20"/>
          <w:szCs w:val="20"/>
        </w:rPr>
        <w:t>A próx</w:t>
      </w:r>
      <w:r w:rsidR="00D34C12">
        <w:rPr>
          <w:sz w:val="20"/>
          <w:szCs w:val="20"/>
        </w:rPr>
        <w:t>ima sessão ordinária será dia 08</w:t>
      </w:r>
      <w:r w:rsidR="00D34C12">
        <w:rPr>
          <w:sz w:val="20"/>
          <w:szCs w:val="20"/>
        </w:rPr>
        <w:t xml:space="preserve"> de setembro </w:t>
      </w:r>
      <w:r w:rsidR="00D34C12" w:rsidRPr="0054615B">
        <w:rPr>
          <w:sz w:val="20"/>
          <w:szCs w:val="20"/>
        </w:rPr>
        <w:t xml:space="preserve">de 2025, às 14h. </w:t>
      </w:r>
      <w:r w:rsidR="00D34C12" w:rsidRPr="00966470">
        <w:rPr>
          <w:sz w:val="20"/>
          <w:szCs w:val="20"/>
        </w:rPr>
        <w:t>Nada mais a tratar, foi lavrada a presente ata que sendo apreciada e aprovada pelos demais pares será assinada pelo secretário e p</w:t>
      </w:r>
      <w:r w:rsidR="00D34C12">
        <w:rPr>
          <w:sz w:val="20"/>
          <w:szCs w:val="20"/>
        </w:rPr>
        <w:t>elo presidente da Mesa Diretora.</w:t>
      </w:r>
      <w:bookmarkStart w:id="0" w:name="_GoBack"/>
      <w:bookmarkEnd w:id="0"/>
    </w:p>
    <w:sectPr w:rsidR="001C3E92" w:rsidRPr="00D34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2F1"/>
    <w:rsid w:val="000B0EC5"/>
    <w:rsid w:val="001C3E92"/>
    <w:rsid w:val="002A3C4B"/>
    <w:rsid w:val="006A72F1"/>
    <w:rsid w:val="00802F1A"/>
    <w:rsid w:val="00845B75"/>
    <w:rsid w:val="00A95FDD"/>
    <w:rsid w:val="00D3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088F4-9BC7-42C2-9887-61F16D7F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1815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3</cp:revision>
  <dcterms:created xsi:type="dcterms:W3CDTF">2025-09-02T13:37:00Z</dcterms:created>
  <dcterms:modified xsi:type="dcterms:W3CDTF">2025-09-05T13:18:00Z</dcterms:modified>
</cp:coreProperties>
</file>